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652D2" w14:textId="77777777" w:rsidR="00FC0484" w:rsidRPr="007F2A3E" w:rsidRDefault="00FC0484" w:rsidP="00FC0484">
      <w:pPr>
        <w:autoSpaceDE w:val="0"/>
        <w:autoSpaceDN w:val="0"/>
        <w:adjustRightInd w:val="0"/>
        <w:spacing w:before="80"/>
        <w:ind w:left="2751" w:right="-86" w:firstLine="482"/>
        <w:jc w:val="left"/>
        <w:rPr>
          <w:rFonts w:ascii="Arial" w:hAnsi="Arial" w:cs="Arial"/>
          <w:b/>
          <w:bCs/>
          <w:color w:val="4B4B4E"/>
          <w:kern w:val="0"/>
          <w:sz w:val="24"/>
        </w:rPr>
      </w:pPr>
    </w:p>
    <w:p w14:paraId="49D404E6" w14:textId="77777777" w:rsidR="00FC0484" w:rsidRPr="00A73136" w:rsidRDefault="00FC0484" w:rsidP="00FC0484">
      <w:pPr>
        <w:autoSpaceDE w:val="0"/>
        <w:autoSpaceDN w:val="0"/>
        <w:adjustRightInd w:val="0"/>
        <w:spacing w:before="80"/>
        <w:ind w:right="-86" w:firstLine="482"/>
        <w:jc w:val="center"/>
        <w:rPr>
          <w:rFonts w:ascii="Arial" w:hAnsi="Arial" w:cs="Arial"/>
          <w:color w:val="000000"/>
          <w:kern w:val="0"/>
          <w:sz w:val="24"/>
        </w:rPr>
      </w:pPr>
      <w:r w:rsidRPr="00A73136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标准化实施</w:t>
      </w:r>
      <w:r w:rsidR="00167528" w:rsidRPr="00A73136">
        <w:rPr>
          <w:rFonts w:ascii="Arial" w:hAnsi="Arial" w:cs="Arial"/>
          <w:b/>
          <w:bCs/>
          <w:color w:val="4B4B4E"/>
          <w:kern w:val="0"/>
          <w:sz w:val="24"/>
        </w:rPr>
        <w:t>指南</w:t>
      </w:r>
      <w:r w:rsidRPr="00A73136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</w:t>
      </w:r>
      <w:r w:rsidRPr="00A73136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白皮书</w:t>
      </w:r>
      <w:r w:rsidR="00122BE6" w:rsidRPr="00A73136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Citrix</w:t>
      </w:r>
    </w:p>
    <w:p w14:paraId="65CCD7C0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E7DC5AD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A157163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3ABC066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F00F64D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2F5BB5D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821E55B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68B697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7319339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3E9DFC7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E3AA8AF" w14:textId="77777777" w:rsidR="00FC0484" w:rsidRPr="00A73136" w:rsidRDefault="00FC0484" w:rsidP="00FC0484">
      <w:pPr>
        <w:autoSpaceDE w:val="0"/>
        <w:autoSpaceDN w:val="0"/>
        <w:adjustRightInd w:val="0"/>
        <w:spacing w:before="10" w:line="240" w:lineRule="exact"/>
        <w:ind w:firstLine="480"/>
        <w:jc w:val="left"/>
        <w:rPr>
          <w:rFonts w:ascii="Arial" w:hAnsi="Arial" w:cs="Arial"/>
          <w:color w:val="000000"/>
          <w:kern w:val="0"/>
          <w:sz w:val="24"/>
        </w:rPr>
      </w:pPr>
    </w:p>
    <w:p w14:paraId="2B664826" w14:textId="77777777" w:rsidR="00FC0484" w:rsidRPr="00A73136" w:rsidRDefault="00FC0484" w:rsidP="00FC0484">
      <w:pPr>
        <w:autoSpaceDE w:val="0"/>
        <w:autoSpaceDN w:val="0"/>
        <w:adjustRightInd w:val="0"/>
        <w:ind w:right="-20" w:firstLine="400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w:r w:rsidRPr="00A73136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 wp14:anchorId="6C213E06" wp14:editId="52556C15">
            <wp:extent cx="1581150" cy="381000"/>
            <wp:effectExtent l="0" t="0" r="0" b="0"/>
            <wp:docPr id="82" name="图片 82" descr="Citrix Chine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itrix Chines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95FA" w14:textId="77777777" w:rsidR="00FC0484" w:rsidRPr="00A73136" w:rsidRDefault="00FC0484" w:rsidP="00FC0484">
      <w:pPr>
        <w:autoSpaceDE w:val="0"/>
        <w:autoSpaceDN w:val="0"/>
        <w:adjustRightInd w:val="0"/>
        <w:spacing w:before="10" w:line="100" w:lineRule="exact"/>
        <w:jc w:val="left"/>
        <w:rPr>
          <w:rFonts w:ascii="Arial" w:hAnsi="Arial" w:cs="Arial"/>
          <w:color w:val="000000"/>
          <w:kern w:val="0"/>
          <w:sz w:val="10"/>
          <w:szCs w:val="10"/>
        </w:rPr>
      </w:pPr>
    </w:p>
    <w:p w14:paraId="7B8845D3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5EB9DB9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B0E959B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98E1527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ACE5BB4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9A0B666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5822EC4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E48C229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84D7823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F069701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ADBD55B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E94F5A6" w14:textId="62E59C96" w:rsidR="00FC0484" w:rsidRPr="00A73136" w:rsidRDefault="00147396" w:rsidP="00FC0484">
      <w:pPr>
        <w:autoSpaceDE w:val="0"/>
        <w:autoSpaceDN w:val="0"/>
        <w:adjustRightInd w:val="0"/>
        <w:ind w:right="-20" w:firstLine="964"/>
        <w:jc w:val="center"/>
        <w:rPr>
          <w:rFonts w:ascii="Arial" w:hAnsi="Arial" w:cs="Arial"/>
          <w:color w:val="000000"/>
          <w:kern w:val="0"/>
          <w:sz w:val="48"/>
          <w:szCs w:val="48"/>
        </w:rPr>
      </w:pPr>
      <w:r w:rsidRPr="00A73136"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Po</w:t>
      </w:r>
      <w:r w:rsidR="00FC0484" w:rsidRPr="00A73136"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C</w:t>
      </w:r>
      <w:r w:rsidR="00FC0484" w:rsidRPr="00A73136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标准化实施指南</w:t>
      </w:r>
    </w:p>
    <w:p w14:paraId="73A0C93A" w14:textId="22AE5C4B" w:rsidR="00FC0484" w:rsidRDefault="00FC0484" w:rsidP="00FC0484">
      <w:pPr>
        <w:autoSpaceDE w:val="0"/>
        <w:autoSpaceDN w:val="0"/>
        <w:adjustRightInd w:val="0"/>
        <w:ind w:left="2977" w:right="-20" w:firstLine="960"/>
        <w:jc w:val="left"/>
        <w:rPr>
          <w:rFonts w:ascii="Arial" w:hAnsi="Arial" w:cs="Arial"/>
          <w:color w:val="000000"/>
          <w:kern w:val="0"/>
          <w:sz w:val="48"/>
          <w:szCs w:val="48"/>
        </w:rPr>
      </w:pPr>
    </w:p>
    <w:p w14:paraId="161764F8" w14:textId="5B054B6C" w:rsidR="009C7DFB" w:rsidRPr="009C7DFB" w:rsidRDefault="007F2A3E" w:rsidP="009C7DFB">
      <w:pPr>
        <w:autoSpaceDE w:val="0"/>
        <w:autoSpaceDN w:val="0"/>
        <w:adjustRightInd w:val="0"/>
        <w:ind w:left="426" w:right="-20" w:firstLine="883"/>
        <w:jc w:val="center"/>
        <w:rPr>
          <w:rFonts w:ascii="Arial" w:hAnsi="Arial" w:cs="Arial"/>
          <w:b/>
          <w:color w:val="000000"/>
          <w:kern w:val="0"/>
          <w:sz w:val="44"/>
          <w:szCs w:val="48"/>
        </w:rPr>
      </w:pPr>
      <w:r>
        <w:rPr>
          <w:rFonts w:ascii="Arial" w:hAnsi="Arial" w:cs="Arial" w:hint="eastAsia"/>
          <w:b/>
          <w:color w:val="000000"/>
          <w:kern w:val="0"/>
          <w:sz w:val="44"/>
          <w:szCs w:val="48"/>
        </w:rPr>
        <w:t>Citrix</w:t>
      </w:r>
      <w:r>
        <w:rPr>
          <w:rFonts w:ascii="Arial" w:hAnsi="Arial" w:cs="Arial" w:hint="eastAsia"/>
          <w:b/>
          <w:color w:val="000000"/>
          <w:kern w:val="0"/>
          <w:sz w:val="44"/>
          <w:szCs w:val="48"/>
        </w:rPr>
        <w:t>策略管理</w:t>
      </w:r>
    </w:p>
    <w:p w14:paraId="7A54B3CC" w14:textId="2F1F8649" w:rsidR="00FC0484" w:rsidRPr="00A73136" w:rsidRDefault="00854005" w:rsidP="00FC0484">
      <w:pPr>
        <w:autoSpaceDE w:val="0"/>
        <w:autoSpaceDN w:val="0"/>
        <w:adjustRightInd w:val="0"/>
        <w:ind w:right="-20" w:firstLine="883"/>
        <w:jc w:val="center"/>
        <w:rPr>
          <w:rFonts w:ascii="Arial" w:hAnsi="Arial" w:cs="Arial"/>
          <w:b/>
          <w:color w:val="000000"/>
          <w:kern w:val="0"/>
          <w:sz w:val="44"/>
          <w:szCs w:val="48"/>
        </w:rPr>
      </w:pPr>
      <w:r>
        <w:rPr>
          <w:rFonts w:ascii="Arial" w:hAnsi="Arial" w:cs="Arial" w:hint="eastAsia"/>
          <w:b/>
          <w:color w:val="000000"/>
          <w:kern w:val="0"/>
          <w:sz w:val="44"/>
          <w:szCs w:val="48"/>
        </w:rPr>
        <w:t>常见外设</w:t>
      </w:r>
      <w:r w:rsidR="009C7DFB">
        <w:rPr>
          <w:rFonts w:ascii="Arial" w:hAnsi="Arial" w:cs="Arial" w:hint="eastAsia"/>
          <w:b/>
          <w:color w:val="000000"/>
          <w:kern w:val="0"/>
          <w:sz w:val="44"/>
          <w:szCs w:val="48"/>
        </w:rPr>
        <w:t>和安全策略</w:t>
      </w:r>
    </w:p>
    <w:p w14:paraId="1E829186" w14:textId="77777777" w:rsidR="00FC0484" w:rsidRPr="00A73136" w:rsidRDefault="00FC0484" w:rsidP="00FC0484">
      <w:pPr>
        <w:autoSpaceDE w:val="0"/>
        <w:autoSpaceDN w:val="0"/>
        <w:adjustRightInd w:val="0"/>
        <w:spacing w:before="15" w:line="160" w:lineRule="exact"/>
        <w:ind w:firstLine="320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14:paraId="12157143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BA6D7ED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AB68EF8" w14:textId="004D678B" w:rsidR="00FC0484" w:rsidRPr="004513E6" w:rsidRDefault="00FC0484" w:rsidP="00FC0484">
      <w:pPr>
        <w:autoSpaceDE w:val="0"/>
        <w:autoSpaceDN w:val="0"/>
        <w:adjustRightInd w:val="0"/>
        <w:ind w:right="-20" w:firstLine="640"/>
        <w:jc w:val="center"/>
        <w:rPr>
          <w:rFonts w:ascii="Arial" w:hAnsi="Arial" w:cs="Arial"/>
          <w:color w:val="000000"/>
          <w:kern w:val="0"/>
          <w:sz w:val="32"/>
          <w:szCs w:val="32"/>
        </w:rPr>
      </w:pPr>
    </w:p>
    <w:p w14:paraId="38977AD7" w14:textId="77777777" w:rsidR="00FC0484" w:rsidRPr="00A73136" w:rsidRDefault="00FC0484" w:rsidP="00FC0484">
      <w:pPr>
        <w:autoSpaceDE w:val="0"/>
        <w:autoSpaceDN w:val="0"/>
        <w:adjustRightInd w:val="0"/>
        <w:spacing w:before="4" w:line="120" w:lineRule="exact"/>
        <w:ind w:firstLine="240"/>
        <w:jc w:val="left"/>
        <w:rPr>
          <w:rFonts w:ascii="Arial" w:hAnsi="Arial" w:cs="Arial"/>
          <w:color w:val="000000"/>
          <w:kern w:val="0"/>
          <w:sz w:val="12"/>
          <w:szCs w:val="12"/>
        </w:rPr>
      </w:pPr>
    </w:p>
    <w:p w14:paraId="26504D2B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1AD33E6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CACF11F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AB01C3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86F64F8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4812A61" w14:textId="77777777" w:rsidR="00FC0484" w:rsidRPr="00A73136" w:rsidRDefault="00FC0484" w:rsidP="00FC0484">
      <w:pPr>
        <w:autoSpaceDE w:val="0"/>
        <w:autoSpaceDN w:val="0"/>
        <w:adjustRightInd w:val="0"/>
        <w:ind w:firstLine="482"/>
        <w:jc w:val="center"/>
        <w:rPr>
          <w:rFonts w:ascii="Arial" w:hAnsi="Arial" w:cs="Arial"/>
          <w:b/>
          <w:color w:val="000000"/>
          <w:kern w:val="0"/>
          <w:sz w:val="24"/>
        </w:rPr>
      </w:pPr>
      <w:r w:rsidRPr="00A73136">
        <w:rPr>
          <w:rFonts w:ascii="Arial" w:hAnsi="Arial" w:cs="Arial"/>
          <w:b/>
          <w:color w:val="000000"/>
          <w:kern w:val="0"/>
          <w:sz w:val="24"/>
        </w:rPr>
        <w:t>版本：</w:t>
      </w:r>
      <w:r w:rsidR="001A6955" w:rsidRPr="00A73136">
        <w:rPr>
          <w:rFonts w:ascii="Arial" w:hAnsi="Arial" w:cs="Arial"/>
          <w:b/>
          <w:color w:val="000000"/>
          <w:kern w:val="0"/>
          <w:sz w:val="24"/>
        </w:rPr>
        <w:t>Draft</w:t>
      </w:r>
    </w:p>
    <w:p w14:paraId="5A438C20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C638D00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2252FFC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AEC179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640FA26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5C970AD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BF473D8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C0CD486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341F537" w14:textId="77777777" w:rsidR="00FC0484" w:rsidRPr="00A73136" w:rsidRDefault="00FC0484" w:rsidP="00FC0484">
      <w:pPr>
        <w:autoSpaceDE w:val="0"/>
        <w:autoSpaceDN w:val="0"/>
        <w:adjustRightInd w:val="0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4692556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0CA0C5C" w14:textId="77777777" w:rsidR="00FC0484" w:rsidRPr="00A73136" w:rsidRDefault="00FC0484" w:rsidP="00E802F1">
      <w:pPr>
        <w:autoSpaceDE w:val="0"/>
        <w:autoSpaceDN w:val="0"/>
        <w:adjustRightInd w:val="0"/>
        <w:spacing w:line="220" w:lineRule="exact"/>
        <w:ind w:left="4253" w:right="3480" w:firstLine="420"/>
        <w:jc w:val="center"/>
        <w:rPr>
          <w:rFonts w:ascii="Arial" w:hAnsi="Arial" w:cs="Arial"/>
          <w:color w:val="000000"/>
          <w:sz w:val="22"/>
          <w:szCs w:val="22"/>
        </w:rPr>
      </w:pPr>
      <w:r w:rsidRPr="00A731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203DDE" wp14:editId="19F23821">
                <wp:simplePos x="0" y="0"/>
                <wp:positionH relativeFrom="page">
                  <wp:posOffset>485775</wp:posOffset>
                </wp:positionH>
                <wp:positionV relativeFrom="paragraph">
                  <wp:posOffset>-10795</wp:posOffset>
                </wp:positionV>
                <wp:extent cx="2120900" cy="92710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48276" w14:textId="77777777" w:rsidR="00D803AB" w:rsidRDefault="00D803AB" w:rsidP="00FC0484">
                            <w:pPr>
                              <w:widowControl/>
                              <w:spacing w:line="1460" w:lineRule="atLeast"/>
                              <w:ind w:firstLine="480"/>
                              <w:jc w:val="left"/>
                              <w:rPr>
                                <w:rFonts w:ascii="宋体" w:cs="宋体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宋体" w:cs="宋体" w:hint="eastAsia"/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 wp14:anchorId="612163A4" wp14:editId="58F87127">
                                  <wp:extent cx="2133600" cy="923925"/>
                                  <wp:effectExtent l="0" t="0" r="0" b="9525"/>
                                  <wp:docPr id="89" name="图片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DC3AE" w14:textId="77777777" w:rsidR="00D803AB" w:rsidRDefault="00D803AB" w:rsidP="00FC0484">
                            <w:pPr>
                              <w:autoSpaceDE w:val="0"/>
                              <w:autoSpaceDN w:val="0"/>
                              <w:adjustRightInd w:val="0"/>
                              <w:ind w:firstLine="480"/>
                              <w:jc w:val="left"/>
                              <w:rPr>
                                <w:rFonts w:ascii="宋体" w:cs="宋体"/>
                                <w:kern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03DDE" id="Rectangle 3" o:spid="_x0000_s1026" style="position:absolute;left:0;text-align:left;margin-left:38.25pt;margin-top:-.85pt;width:167pt;height:7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" filled="f" stroked="f">
                <v:textbox inset="0,0,0,0">
                  <w:txbxContent>
                    <w:p w14:paraId="58848276" w14:textId="77777777" w:rsidR="00D803AB" w:rsidRDefault="00D803AB" w:rsidP="00FC0484">
                      <w:pPr>
                        <w:widowControl/>
                        <w:spacing w:line="1460" w:lineRule="atLeast"/>
                        <w:ind w:firstLine="480"/>
                        <w:jc w:val="left"/>
                        <w:rPr>
                          <w:rFonts w:ascii="宋体" w:cs="宋体"/>
                          <w:kern w:val="0"/>
                          <w:sz w:val="24"/>
                        </w:rPr>
                      </w:pPr>
                      <w:r>
                        <w:rPr>
                          <w:rFonts w:ascii="宋体" w:cs="宋体" w:hint="eastAsia"/>
                          <w:noProof/>
                          <w:kern w:val="0"/>
                          <w:sz w:val="24"/>
                        </w:rPr>
                        <w:drawing>
                          <wp:inline distT="0" distB="0" distL="0" distR="0" wp14:anchorId="612163A4" wp14:editId="58F87127">
                            <wp:extent cx="2133600" cy="923925"/>
                            <wp:effectExtent l="0" t="0" r="0" b="9525"/>
                            <wp:docPr id="89" name="图片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8DC3AE" w14:textId="77777777" w:rsidR="00D803AB" w:rsidRDefault="00D803AB" w:rsidP="00FC0484">
                      <w:pPr>
                        <w:autoSpaceDE w:val="0"/>
                        <w:autoSpaceDN w:val="0"/>
                        <w:adjustRightInd w:val="0"/>
                        <w:ind w:firstLine="480"/>
                        <w:jc w:val="left"/>
                        <w:rPr>
                          <w:rFonts w:ascii="宋体" w:cs="宋体"/>
                          <w:kern w:val="0"/>
                          <w:sz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A73136">
        <w:rPr>
          <w:rFonts w:ascii="Arial" w:hAnsi="Arial" w:cs="Arial"/>
          <w:color w:val="4B4B4E"/>
          <w:kern w:val="0"/>
          <w:sz w:val="22"/>
          <w:szCs w:val="22"/>
        </w:rPr>
        <w:t>www.citrix.com</w:t>
      </w:r>
      <w:r w:rsidR="00B66BF4" w:rsidRPr="00A73136">
        <w:rPr>
          <w:rFonts w:ascii="Arial" w:hAnsi="Arial" w:cs="Arial"/>
          <w:color w:val="4B4B4E"/>
          <w:kern w:val="0"/>
          <w:sz w:val="22"/>
          <w:szCs w:val="22"/>
        </w:rPr>
        <w:t>.cn</w:t>
      </w:r>
    </w:p>
    <w:p w14:paraId="12492780" w14:textId="77777777" w:rsidR="00FC0484" w:rsidRPr="00A73136" w:rsidRDefault="00FC0484" w:rsidP="00FC0484">
      <w:pPr>
        <w:autoSpaceDE w:val="0"/>
        <w:autoSpaceDN w:val="0"/>
        <w:adjustRightInd w:val="0"/>
        <w:spacing w:line="220" w:lineRule="exact"/>
        <w:ind w:left="3546" w:right="5211" w:firstLine="440"/>
        <w:jc w:val="center"/>
        <w:rPr>
          <w:rFonts w:ascii="Arial" w:hAnsi="Arial" w:cs="Arial"/>
          <w:color w:val="000000"/>
          <w:kern w:val="0"/>
          <w:sz w:val="22"/>
          <w:szCs w:val="22"/>
        </w:rPr>
        <w:sectPr w:rsidR="00FC0484" w:rsidRPr="00A73136" w:rsidSect="00FC048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361" w:right="1298" w:bottom="0" w:left="658" w:header="720" w:footer="720" w:gutter="0"/>
          <w:cols w:space="720"/>
          <w:noEndnote/>
          <w:titlePg/>
        </w:sectPr>
      </w:pPr>
    </w:p>
    <w:p w14:paraId="1B7D1991" w14:textId="77777777" w:rsidR="00FC0484" w:rsidRPr="00A73136" w:rsidRDefault="00FC0484" w:rsidP="00FC0484">
      <w:pPr>
        <w:autoSpaceDE w:val="0"/>
        <w:autoSpaceDN w:val="0"/>
        <w:adjustRightInd w:val="0"/>
        <w:spacing w:line="360" w:lineRule="auto"/>
        <w:ind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commentRangeStart w:id="0"/>
    <w:p w14:paraId="64C3A141" w14:textId="6081FF88" w:rsidR="00D40FD7" w:rsidRDefault="00FC0484">
      <w:pPr>
        <w:pStyle w:val="TOC1"/>
        <w:rPr>
          <w:rFonts w:asciiTheme="minorHAnsi" w:eastAsiaTheme="minorEastAsia" w:hAnsiTheme="minorHAnsi" w:cstheme="minorBidi"/>
          <w:noProof/>
        </w:rPr>
      </w:pPr>
      <w:r w:rsidRPr="00A73136">
        <w:rPr>
          <w:rFonts w:ascii="Arial" w:hAnsi="Arial" w:cs="Arial"/>
          <w:b/>
          <w:kern w:val="0"/>
          <w:sz w:val="24"/>
        </w:rPr>
        <w:fldChar w:fldCharType="begin"/>
      </w:r>
      <w:r w:rsidRPr="00A73136">
        <w:rPr>
          <w:rFonts w:ascii="Arial" w:hAnsi="Arial" w:cs="Arial"/>
          <w:b/>
          <w:kern w:val="0"/>
          <w:sz w:val="24"/>
        </w:rPr>
        <w:instrText xml:space="preserve"> TOC \o "1-3" \h \z \u </w:instrText>
      </w:r>
      <w:r w:rsidRPr="00A73136">
        <w:rPr>
          <w:rFonts w:ascii="Arial" w:hAnsi="Arial" w:cs="Arial"/>
          <w:b/>
          <w:kern w:val="0"/>
          <w:sz w:val="24"/>
        </w:rPr>
        <w:fldChar w:fldCharType="separate"/>
      </w:r>
      <w:hyperlink w:anchor="_Toc107432105" w:history="1"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第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章</w:t>
        </w:r>
        <w:r w:rsidR="00D40FD7" w:rsidRPr="004F0AA4">
          <w:rPr>
            <w:rStyle w:val="a9"/>
            <w:noProof/>
          </w:rPr>
          <w:t xml:space="preserve"> </w:t>
        </w:r>
        <w:r w:rsidR="00D40FD7" w:rsidRPr="004F0AA4">
          <w:rPr>
            <w:rStyle w:val="a9"/>
            <w:noProof/>
          </w:rPr>
          <w:t>基本概念</w:t>
        </w:r>
        <w:r w:rsidR="00D40FD7">
          <w:rPr>
            <w:noProof/>
            <w:webHidden/>
          </w:rPr>
          <w:tab/>
        </w:r>
        <w:r w:rsidR="00D40FD7">
          <w:rPr>
            <w:noProof/>
            <w:webHidden/>
          </w:rPr>
          <w:fldChar w:fldCharType="begin"/>
        </w:r>
        <w:r w:rsidR="00D40FD7">
          <w:rPr>
            <w:noProof/>
            <w:webHidden/>
          </w:rPr>
          <w:instrText xml:space="preserve"> PAGEREF _Toc107432105 \h </w:instrText>
        </w:r>
        <w:r w:rsidR="00D40FD7">
          <w:rPr>
            <w:noProof/>
            <w:webHidden/>
          </w:rPr>
        </w:r>
        <w:r w:rsidR="00D40FD7">
          <w:rPr>
            <w:noProof/>
            <w:webHidden/>
          </w:rPr>
          <w:fldChar w:fldCharType="separate"/>
        </w:r>
        <w:r w:rsidR="00D40FD7">
          <w:rPr>
            <w:noProof/>
            <w:webHidden/>
          </w:rPr>
          <w:t>3</w:t>
        </w:r>
        <w:r w:rsidR="00D40FD7">
          <w:rPr>
            <w:noProof/>
            <w:webHidden/>
          </w:rPr>
          <w:fldChar w:fldCharType="end"/>
        </w:r>
      </w:hyperlink>
    </w:p>
    <w:p w14:paraId="400E235D" w14:textId="5E4B065F" w:rsidR="00D40FD7" w:rsidRDefault="00000000">
      <w:pPr>
        <w:pStyle w:val="TOC1"/>
        <w:ind w:firstLine="370"/>
        <w:rPr>
          <w:rFonts w:asciiTheme="minorHAnsi" w:eastAsiaTheme="minorEastAsia" w:hAnsiTheme="minorHAnsi" w:cstheme="minorBidi"/>
          <w:noProof/>
        </w:rPr>
      </w:pPr>
      <w:hyperlink w:anchor="_Toc107432106" w:history="1"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第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章</w:t>
        </w:r>
        <w:r w:rsidR="00D40FD7" w:rsidRPr="004F0AA4">
          <w:rPr>
            <w:rStyle w:val="a9"/>
            <w:noProof/>
          </w:rPr>
          <w:t xml:space="preserve"> HDX</w:t>
        </w:r>
        <w:r w:rsidR="00D40FD7" w:rsidRPr="004F0AA4">
          <w:rPr>
            <w:rStyle w:val="a9"/>
            <w:noProof/>
          </w:rPr>
          <w:t>图形策略</w:t>
        </w:r>
        <w:r w:rsidR="00D40FD7">
          <w:rPr>
            <w:noProof/>
            <w:webHidden/>
          </w:rPr>
          <w:tab/>
        </w:r>
        <w:r w:rsidR="00D40FD7">
          <w:rPr>
            <w:noProof/>
            <w:webHidden/>
          </w:rPr>
          <w:fldChar w:fldCharType="begin"/>
        </w:r>
        <w:r w:rsidR="00D40FD7">
          <w:rPr>
            <w:noProof/>
            <w:webHidden/>
          </w:rPr>
          <w:instrText xml:space="preserve"> PAGEREF _Toc107432106 \h </w:instrText>
        </w:r>
        <w:r w:rsidR="00D40FD7">
          <w:rPr>
            <w:noProof/>
            <w:webHidden/>
          </w:rPr>
        </w:r>
        <w:r w:rsidR="00D40FD7">
          <w:rPr>
            <w:noProof/>
            <w:webHidden/>
          </w:rPr>
          <w:fldChar w:fldCharType="separate"/>
        </w:r>
        <w:r w:rsidR="00D40FD7">
          <w:rPr>
            <w:noProof/>
            <w:webHidden/>
          </w:rPr>
          <w:t>3</w:t>
        </w:r>
        <w:r w:rsidR="00D40FD7">
          <w:rPr>
            <w:noProof/>
            <w:webHidden/>
          </w:rPr>
          <w:fldChar w:fldCharType="end"/>
        </w:r>
      </w:hyperlink>
    </w:p>
    <w:p w14:paraId="796F7E13" w14:textId="12E1F1F2" w:rsidR="00D40FD7" w:rsidRDefault="00000000">
      <w:pPr>
        <w:pStyle w:val="TOC1"/>
        <w:ind w:firstLine="370"/>
        <w:rPr>
          <w:rFonts w:asciiTheme="minorHAnsi" w:eastAsiaTheme="minorEastAsia" w:hAnsiTheme="minorHAnsi" w:cstheme="minorBidi"/>
          <w:noProof/>
        </w:rPr>
      </w:pPr>
      <w:hyperlink w:anchor="_Toc107432107" w:history="1"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第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章</w:t>
        </w:r>
        <w:r w:rsidR="00D40FD7" w:rsidRPr="004F0AA4">
          <w:rPr>
            <w:rStyle w:val="a9"/>
            <w:noProof/>
          </w:rPr>
          <w:t xml:space="preserve"> USB</w:t>
        </w:r>
        <w:r w:rsidR="00D40FD7" w:rsidRPr="004F0AA4">
          <w:rPr>
            <w:rStyle w:val="a9"/>
            <w:noProof/>
          </w:rPr>
          <w:t>磁盘映射</w:t>
        </w:r>
        <w:r w:rsidR="00D40FD7">
          <w:rPr>
            <w:noProof/>
            <w:webHidden/>
          </w:rPr>
          <w:tab/>
        </w:r>
        <w:r w:rsidR="00D40FD7">
          <w:rPr>
            <w:noProof/>
            <w:webHidden/>
          </w:rPr>
          <w:fldChar w:fldCharType="begin"/>
        </w:r>
        <w:r w:rsidR="00D40FD7">
          <w:rPr>
            <w:noProof/>
            <w:webHidden/>
          </w:rPr>
          <w:instrText xml:space="preserve"> PAGEREF _Toc107432107 \h </w:instrText>
        </w:r>
        <w:r w:rsidR="00D40FD7">
          <w:rPr>
            <w:noProof/>
            <w:webHidden/>
          </w:rPr>
        </w:r>
        <w:r w:rsidR="00D40FD7">
          <w:rPr>
            <w:noProof/>
            <w:webHidden/>
          </w:rPr>
          <w:fldChar w:fldCharType="separate"/>
        </w:r>
        <w:r w:rsidR="00D40FD7">
          <w:rPr>
            <w:noProof/>
            <w:webHidden/>
          </w:rPr>
          <w:t>10</w:t>
        </w:r>
        <w:r w:rsidR="00D40FD7">
          <w:rPr>
            <w:noProof/>
            <w:webHidden/>
          </w:rPr>
          <w:fldChar w:fldCharType="end"/>
        </w:r>
      </w:hyperlink>
    </w:p>
    <w:p w14:paraId="45449032" w14:textId="7181F5C4" w:rsidR="00D40FD7" w:rsidRDefault="00000000">
      <w:pPr>
        <w:pStyle w:val="TOC1"/>
        <w:ind w:firstLine="370"/>
        <w:rPr>
          <w:rFonts w:asciiTheme="minorHAnsi" w:eastAsiaTheme="minorEastAsia" w:hAnsiTheme="minorHAnsi" w:cstheme="minorBidi"/>
          <w:noProof/>
        </w:rPr>
      </w:pPr>
      <w:hyperlink w:anchor="_Toc107432108" w:history="1"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第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章</w:t>
        </w:r>
        <w:r w:rsidR="00D40FD7" w:rsidRPr="004F0AA4">
          <w:rPr>
            <w:rStyle w:val="a9"/>
            <w:noProof/>
          </w:rPr>
          <w:t xml:space="preserve"> USB</w:t>
        </w:r>
        <w:r w:rsidR="00D40FD7" w:rsidRPr="004F0AA4">
          <w:rPr>
            <w:rStyle w:val="a9"/>
            <w:noProof/>
          </w:rPr>
          <w:t>外设映射</w:t>
        </w:r>
        <w:r w:rsidR="00D40FD7">
          <w:rPr>
            <w:noProof/>
            <w:webHidden/>
          </w:rPr>
          <w:tab/>
        </w:r>
        <w:r w:rsidR="00D40FD7">
          <w:rPr>
            <w:noProof/>
            <w:webHidden/>
          </w:rPr>
          <w:fldChar w:fldCharType="begin"/>
        </w:r>
        <w:r w:rsidR="00D40FD7">
          <w:rPr>
            <w:noProof/>
            <w:webHidden/>
          </w:rPr>
          <w:instrText xml:space="preserve"> PAGEREF _Toc107432108 \h </w:instrText>
        </w:r>
        <w:r w:rsidR="00D40FD7">
          <w:rPr>
            <w:noProof/>
            <w:webHidden/>
          </w:rPr>
        </w:r>
        <w:r w:rsidR="00D40FD7">
          <w:rPr>
            <w:noProof/>
            <w:webHidden/>
          </w:rPr>
          <w:fldChar w:fldCharType="separate"/>
        </w:r>
        <w:r w:rsidR="00D40FD7">
          <w:rPr>
            <w:noProof/>
            <w:webHidden/>
          </w:rPr>
          <w:t>16</w:t>
        </w:r>
        <w:r w:rsidR="00D40FD7">
          <w:rPr>
            <w:noProof/>
            <w:webHidden/>
          </w:rPr>
          <w:fldChar w:fldCharType="end"/>
        </w:r>
      </w:hyperlink>
    </w:p>
    <w:p w14:paraId="725C9A37" w14:textId="27C38122" w:rsidR="00D40FD7" w:rsidRDefault="00000000">
      <w:pPr>
        <w:pStyle w:val="TOC1"/>
        <w:ind w:firstLine="370"/>
        <w:rPr>
          <w:rFonts w:asciiTheme="minorHAnsi" w:eastAsiaTheme="minorEastAsia" w:hAnsiTheme="minorHAnsi" w:cstheme="minorBidi"/>
          <w:noProof/>
        </w:rPr>
      </w:pPr>
      <w:hyperlink w:anchor="_Toc107432109" w:history="1"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第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章</w:t>
        </w:r>
        <w:r w:rsidR="00D40FD7" w:rsidRPr="004F0AA4">
          <w:rPr>
            <w:rStyle w:val="a9"/>
            <w:noProof/>
          </w:rPr>
          <w:t xml:space="preserve"> </w:t>
        </w:r>
        <w:r w:rsidR="00D40FD7" w:rsidRPr="004F0AA4">
          <w:rPr>
            <w:rStyle w:val="a9"/>
            <w:noProof/>
          </w:rPr>
          <w:t>场景分类说明</w:t>
        </w:r>
        <w:r w:rsidR="00D40FD7" w:rsidRPr="004F0AA4">
          <w:rPr>
            <w:rStyle w:val="a9"/>
            <w:noProof/>
          </w:rPr>
          <w:t>USB</w:t>
        </w:r>
        <w:r w:rsidR="00D40FD7" w:rsidRPr="004F0AA4">
          <w:rPr>
            <w:rStyle w:val="a9"/>
            <w:noProof/>
          </w:rPr>
          <w:t>设备使用</w:t>
        </w:r>
        <w:r w:rsidR="00D40FD7">
          <w:rPr>
            <w:noProof/>
            <w:webHidden/>
          </w:rPr>
          <w:tab/>
        </w:r>
        <w:r w:rsidR="00D40FD7">
          <w:rPr>
            <w:noProof/>
            <w:webHidden/>
          </w:rPr>
          <w:fldChar w:fldCharType="begin"/>
        </w:r>
        <w:r w:rsidR="00D40FD7">
          <w:rPr>
            <w:noProof/>
            <w:webHidden/>
          </w:rPr>
          <w:instrText xml:space="preserve"> PAGEREF _Toc107432109 \h </w:instrText>
        </w:r>
        <w:r w:rsidR="00D40FD7">
          <w:rPr>
            <w:noProof/>
            <w:webHidden/>
          </w:rPr>
        </w:r>
        <w:r w:rsidR="00D40FD7">
          <w:rPr>
            <w:noProof/>
            <w:webHidden/>
          </w:rPr>
          <w:fldChar w:fldCharType="separate"/>
        </w:r>
        <w:r w:rsidR="00D40FD7">
          <w:rPr>
            <w:noProof/>
            <w:webHidden/>
          </w:rPr>
          <w:t>21</w:t>
        </w:r>
        <w:r w:rsidR="00D40FD7">
          <w:rPr>
            <w:noProof/>
            <w:webHidden/>
          </w:rPr>
          <w:fldChar w:fldCharType="end"/>
        </w:r>
      </w:hyperlink>
    </w:p>
    <w:p w14:paraId="659517D4" w14:textId="46AC80B8" w:rsidR="00D40FD7" w:rsidRDefault="00000000">
      <w:pPr>
        <w:pStyle w:val="TOC1"/>
        <w:ind w:firstLine="370"/>
        <w:rPr>
          <w:rFonts w:asciiTheme="minorHAnsi" w:eastAsiaTheme="minorEastAsia" w:hAnsiTheme="minorHAnsi" w:cstheme="minorBidi"/>
          <w:noProof/>
        </w:rPr>
      </w:pPr>
      <w:hyperlink w:anchor="_Toc107432110" w:history="1"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第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D40FD7" w:rsidRPr="004F0AA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章</w:t>
        </w:r>
        <w:r w:rsidR="00D40FD7" w:rsidRPr="004F0AA4">
          <w:rPr>
            <w:rStyle w:val="a9"/>
            <w:noProof/>
          </w:rPr>
          <w:t xml:space="preserve"> </w:t>
        </w:r>
        <w:r w:rsidR="00D40FD7" w:rsidRPr="004F0AA4">
          <w:rPr>
            <w:rStyle w:val="a9"/>
            <w:noProof/>
          </w:rPr>
          <w:t>复制</w:t>
        </w:r>
        <w:r w:rsidR="00D40FD7" w:rsidRPr="004F0AA4">
          <w:rPr>
            <w:rStyle w:val="a9"/>
            <w:noProof/>
          </w:rPr>
          <w:t>/</w:t>
        </w:r>
        <w:r w:rsidR="00D40FD7" w:rsidRPr="004F0AA4">
          <w:rPr>
            <w:rStyle w:val="a9"/>
            <w:noProof/>
          </w:rPr>
          <w:t>粘贴剪贴板策略设置</w:t>
        </w:r>
        <w:r w:rsidR="00D40FD7">
          <w:rPr>
            <w:noProof/>
            <w:webHidden/>
          </w:rPr>
          <w:tab/>
        </w:r>
        <w:r w:rsidR="00D40FD7">
          <w:rPr>
            <w:noProof/>
            <w:webHidden/>
          </w:rPr>
          <w:fldChar w:fldCharType="begin"/>
        </w:r>
        <w:r w:rsidR="00D40FD7">
          <w:rPr>
            <w:noProof/>
            <w:webHidden/>
          </w:rPr>
          <w:instrText xml:space="preserve"> PAGEREF _Toc107432110 \h </w:instrText>
        </w:r>
        <w:r w:rsidR="00D40FD7">
          <w:rPr>
            <w:noProof/>
            <w:webHidden/>
          </w:rPr>
        </w:r>
        <w:r w:rsidR="00D40FD7">
          <w:rPr>
            <w:noProof/>
            <w:webHidden/>
          </w:rPr>
          <w:fldChar w:fldCharType="separate"/>
        </w:r>
        <w:r w:rsidR="00D40FD7">
          <w:rPr>
            <w:noProof/>
            <w:webHidden/>
          </w:rPr>
          <w:t>24</w:t>
        </w:r>
        <w:r w:rsidR="00D40FD7">
          <w:rPr>
            <w:noProof/>
            <w:webHidden/>
          </w:rPr>
          <w:fldChar w:fldCharType="end"/>
        </w:r>
      </w:hyperlink>
    </w:p>
    <w:p w14:paraId="3114869C" w14:textId="23C016EE" w:rsidR="00FC0484" w:rsidRPr="00A73136" w:rsidRDefault="00FC0484" w:rsidP="00FC0484">
      <w:pPr>
        <w:autoSpaceDE w:val="0"/>
        <w:autoSpaceDN w:val="0"/>
        <w:adjustRightInd w:val="0"/>
        <w:spacing w:before="17" w:line="280" w:lineRule="exact"/>
        <w:ind w:firstLine="482"/>
        <w:jc w:val="left"/>
        <w:rPr>
          <w:rFonts w:ascii="Arial" w:hAnsi="Arial" w:cs="Arial"/>
          <w:b/>
          <w:color w:val="000000"/>
          <w:kern w:val="0"/>
          <w:sz w:val="24"/>
        </w:rPr>
      </w:pPr>
      <w:r w:rsidRPr="00A73136">
        <w:rPr>
          <w:rFonts w:ascii="Arial" w:hAnsi="Arial" w:cs="Arial"/>
          <w:b/>
          <w:color w:val="000000"/>
          <w:kern w:val="0"/>
          <w:sz w:val="24"/>
        </w:rPr>
        <w:fldChar w:fldCharType="end"/>
      </w:r>
      <w:commentRangeEnd w:id="0"/>
      <w:r w:rsidR="00E1188D">
        <w:rPr>
          <w:rStyle w:val="af"/>
          <w:rFonts w:ascii="Tahoma" w:eastAsia="MS Mincho" w:hAnsi="Tahoma"/>
          <w:kern w:val="0"/>
          <w:lang w:val="en-AU" w:eastAsia="en-US"/>
        </w:rPr>
        <w:commentReference w:id="0"/>
      </w:r>
    </w:p>
    <w:p w14:paraId="7B7CDF11" w14:textId="77777777" w:rsidR="00FC0484" w:rsidRPr="00A73136" w:rsidRDefault="00FC0484" w:rsidP="00FC0484">
      <w:pPr>
        <w:autoSpaceDE w:val="0"/>
        <w:autoSpaceDN w:val="0"/>
        <w:adjustRightInd w:val="0"/>
        <w:spacing w:line="200" w:lineRule="exact"/>
        <w:ind w:left="8910" w:right="-20" w:firstLine="400"/>
        <w:jc w:val="left"/>
        <w:rPr>
          <w:rFonts w:ascii="Arial" w:hAnsi="Arial" w:cs="Arial"/>
          <w:color w:val="000000"/>
          <w:kern w:val="0"/>
          <w:sz w:val="20"/>
          <w:szCs w:val="20"/>
        </w:rPr>
        <w:sectPr w:rsidR="00FC0484" w:rsidRPr="00A73136">
          <w:pgSz w:w="12240" w:h="15840"/>
          <w:pgMar w:top="620" w:right="1340" w:bottom="280" w:left="1340" w:header="720" w:footer="720" w:gutter="0"/>
          <w:cols w:space="720"/>
          <w:noEndnote/>
        </w:sectPr>
      </w:pPr>
    </w:p>
    <w:p w14:paraId="00868B90" w14:textId="29202663" w:rsidR="00053E56" w:rsidRDefault="006F7D0F" w:rsidP="00591516">
      <w:pPr>
        <w:pStyle w:val="10"/>
      </w:pPr>
      <w:bookmarkStart w:id="1" w:name="_Toc107432105"/>
      <w:r w:rsidRPr="00591516">
        <w:lastRenderedPageBreak/>
        <w:t>基本概念</w:t>
      </w:r>
      <w:bookmarkEnd w:id="1"/>
    </w:p>
    <w:p w14:paraId="4EE5B6EA" w14:textId="77777777" w:rsidR="00A1707F" w:rsidRPr="00A1707F" w:rsidRDefault="00A1707F" w:rsidP="00D94744">
      <w:pPr>
        <w:ind w:firstLine="420"/>
      </w:pPr>
      <w:r w:rsidRPr="00A1707F">
        <w:t>策略是设置的集合，这些设置定义如何为一组用户、设备或连接类型管理会话、带宽和安全性。</w:t>
      </w:r>
    </w:p>
    <w:p w14:paraId="5DA70F4A" w14:textId="77777777" w:rsidR="00A1707F" w:rsidRPr="00A1707F" w:rsidRDefault="00A1707F" w:rsidP="00D94744">
      <w:pPr>
        <w:ind w:firstLine="420"/>
      </w:pPr>
      <w:r w:rsidRPr="00A1707F">
        <w:t>可以为物理计算机和虚拟机或用户提供策略设置。可以向本地级别或</w:t>
      </w:r>
      <w:r w:rsidRPr="00A1707F">
        <w:t xml:space="preserve"> Active Directory </w:t>
      </w:r>
      <w:r w:rsidRPr="00A1707F">
        <w:t>的安全组中的单个用户应用设置。配置定义具体的条件和规则。如果您未明确分配策略，设置将应用于所有连接。</w:t>
      </w:r>
    </w:p>
    <w:p w14:paraId="1F6EDE65" w14:textId="44783AA8" w:rsidR="00D94744" w:rsidRDefault="00D94744" w:rsidP="00D94744">
      <w:pPr>
        <w:ind w:firstLine="420"/>
      </w:pPr>
      <w:r>
        <w:rPr>
          <w:rFonts w:hint="eastAsia"/>
        </w:rPr>
        <w:t>位于组织单位</w:t>
      </w:r>
      <w:r>
        <w:rPr>
          <w:rFonts w:hint="eastAsia"/>
        </w:rPr>
        <w:t xml:space="preserve"> GPO </w:t>
      </w:r>
      <w:r>
        <w:rPr>
          <w:rFonts w:hint="eastAsia"/>
        </w:rPr>
        <w:t>级别的策略设置在网络上具有最高优先级。域</w:t>
      </w:r>
      <w:r>
        <w:rPr>
          <w:rFonts w:hint="eastAsia"/>
        </w:rPr>
        <w:t xml:space="preserve"> GPO </w:t>
      </w:r>
      <w:r>
        <w:rPr>
          <w:rFonts w:hint="eastAsia"/>
        </w:rPr>
        <w:t>级别的策略会覆盖站点组策略对象级别的策略。站点组策略对象级别会覆盖</w:t>
      </w:r>
      <w:r>
        <w:rPr>
          <w:rFonts w:hint="eastAsia"/>
        </w:rPr>
        <w:t xml:space="preserve"> Microsoft </w:t>
      </w:r>
      <w:r>
        <w:rPr>
          <w:rFonts w:hint="eastAsia"/>
        </w:rPr>
        <w:t>和</w:t>
      </w:r>
      <w:r>
        <w:rPr>
          <w:rFonts w:hint="eastAsia"/>
        </w:rPr>
        <w:t xml:space="preserve"> Citrix </w:t>
      </w:r>
      <w:r>
        <w:rPr>
          <w:rFonts w:hint="eastAsia"/>
        </w:rPr>
        <w:t>本地策略级别上存在冲突的所有策略。</w:t>
      </w:r>
    </w:p>
    <w:p w14:paraId="7DADA49C" w14:textId="7B569AA9" w:rsidR="00AE3476" w:rsidRPr="00D94744" w:rsidRDefault="00D94744" w:rsidP="00D94744">
      <w:pPr>
        <w:ind w:firstLine="420"/>
      </w:pPr>
      <w:r>
        <w:rPr>
          <w:rFonts w:hint="eastAsia"/>
        </w:rPr>
        <w:t>所有</w:t>
      </w:r>
      <w:r>
        <w:rPr>
          <w:rFonts w:hint="eastAsia"/>
        </w:rPr>
        <w:t xml:space="preserve"> Citrix </w:t>
      </w:r>
      <w:r>
        <w:rPr>
          <w:rFonts w:hint="eastAsia"/>
        </w:rPr>
        <w:t>本地策略都在</w:t>
      </w:r>
      <w:r>
        <w:rPr>
          <w:rFonts w:hint="eastAsia"/>
        </w:rPr>
        <w:t xml:space="preserve"> Citrix Studio </w:t>
      </w:r>
      <w:r>
        <w:rPr>
          <w:rFonts w:hint="eastAsia"/>
        </w:rPr>
        <w:t>控制台中创建和管理，并存储在站点数据库中。组策略使用</w:t>
      </w:r>
      <w:r>
        <w:rPr>
          <w:rFonts w:hint="eastAsia"/>
        </w:rPr>
        <w:t xml:space="preserve"> Microsoft </w:t>
      </w:r>
      <w:r>
        <w:rPr>
          <w:rFonts w:hint="eastAsia"/>
        </w:rPr>
        <w:t>组策略管理控制台</w:t>
      </w:r>
      <w:r>
        <w:rPr>
          <w:rFonts w:hint="eastAsia"/>
        </w:rPr>
        <w:t xml:space="preserve"> (GPMC) </w:t>
      </w:r>
      <w:r>
        <w:rPr>
          <w:rFonts w:hint="eastAsia"/>
        </w:rPr>
        <w:t>创建和管理，并存储在</w:t>
      </w:r>
      <w:r>
        <w:rPr>
          <w:rFonts w:hint="eastAsia"/>
        </w:rPr>
        <w:t xml:space="preserve"> Active Directory </w:t>
      </w:r>
      <w:r>
        <w:rPr>
          <w:rFonts w:hint="eastAsia"/>
        </w:rPr>
        <w:t>中。</w:t>
      </w:r>
      <w:r>
        <w:rPr>
          <w:rFonts w:hint="eastAsia"/>
        </w:rPr>
        <w:t xml:space="preserve">Microsoft </w:t>
      </w:r>
      <w:r>
        <w:rPr>
          <w:rFonts w:hint="eastAsia"/>
        </w:rPr>
        <w:t>本地策略在</w:t>
      </w:r>
      <w:r>
        <w:rPr>
          <w:rFonts w:hint="eastAsia"/>
        </w:rPr>
        <w:t xml:space="preserve"> Windows </w:t>
      </w:r>
      <w:r>
        <w:rPr>
          <w:rFonts w:hint="eastAsia"/>
        </w:rPr>
        <w:t>操作系统中创建，存储在注册表中。</w:t>
      </w:r>
    </w:p>
    <w:p w14:paraId="26C6181E" w14:textId="6D419EE0" w:rsidR="005372E7" w:rsidRDefault="005372E7" w:rsidP="005372E7">
      <w:pPr>
        <w:ind w:firstLine="420"/>
      </w:pPr>
      <w:r>
        <w:rPr>
          <w:rFonts w:hint="eastAsia"/>
        </w:rPr>
        <w:t>设置根据优先级及其条件合并。任何禁用设置都会覆盖等级较低的启用设置。未配置的策略设置会被忽略，且不会覆盖等级较低的设置。</w:t>
      </w:r>
    </w:p>
    <w:p w14:paraId="1799CFF4" w14:textId="0978F9AE" w:rsidR="005372E7" w:rsidRDefault="005372E7" w:rsidP="005372E7">
      <w:pPr>
        <w:ind w:firstLine="420"/>
      </w:pPr>
      <w:r>
        <w:rPr>
          <w:rFonts w:hint="eastAsia"/>
        </w:rPr>
        <w:t>本地策略也可能会与</w:t>
      </w:r>
      <w:r>
        <w:rPr>
          <w:rFonts w:hint="eastAsia"/>
        </w:rPr>
        <w:t xml:space="preserve"> Active Directory </w:t>
      </w:r>
      <w:r>
        <w:rPr>
          <w:rFonts w:hint="eastAsia"/>
        </w:rPr>
        <w:t>中的组策略冲突，在这种情况下，二者可能会根据具体情况相互覆盖。</w:t>
      </w:r>
    </w:p>
    <w:p w14:paraId="5593C9D1" w14:textId="010F36E5" w:rsidR="005372E7" w:rsidRPr="005372E7" w:rsidRDefault="005372E7" w:rsidP="005372E7">
      <w:pPr>
        <w:ind w:firstLine="420"/>
      </w:pPr>
      <w:r>
        <w:rPr>
          <w:rFonts w:hint="eastAsia"/>
        </w:rPr>
        <w:t>所有策略按照以下顺序处理：</w:t>
      </w:r>
    </w:p>
    <w:p w14:paraId="21B22EE5" w14:textId="77777777" w:rsidR="005372E7" w:rsidRPr="00AC3436" w:rsidRDefault="005372E7" w:rsidP="008A283E">
      <w:pPr>
        <w:pStyle w:val="ab"/>
        <w:numPr>
          <w:ilvl w:val="0"/>
          <w:numId w:val="6"/>
        </w:numPr>
        <w:ind w:firstLineChars="0"/>
        <w:rPr>
          <w:sz w:val="21"/>
          <w:szCs w:val="21"/>
        </w:rPr>
      </w:pPr>
      <w:r w:rsidRPr="00AC3436">
        <w:rPr>
          <w:rFonts w:hint="eastAsia"/>
          <w:sz w:val="21"/>
          <w:szCs w:val="21"/>
        </w:rPr>
        <w:t>最终用户使用域凭据登录计算机。</w:t>
      </w:r>
    </w:p>
    <w:p w14:paraId="4BBDDB1C" w14:textId="77777777" w:rsidR="005372E7" w:rsidRPr="00AC3436" w:rsidRDefault="005372E7" w:rsidP="008A283E">
      <w:pPr>
        <w:pStyle w:val="ab"/>
        <w:numPr>
          <w:ilvl w:val="0"/>
          <w:numId w:val="6"/>
        </w:numPr>
        <w:ind w:firstLineChars="0"/>
        <w:rPr>
          <w:sz w:val="21"/>
          <w:szCs w:val="21"/>
        </w:rPr>
      </w:pPr>
      <w:r w:rsidRPr="00AC3436">
        <w:rPr>
          <w:rFonts w:hint="eastAsia"/>
          <w:sz w:val="21"/>
          <w:szCs w:val="21"/>
        </w:rPr>
        <w:t>凭据被发送到域控制器。</w:t>
      </w:r>
    </w:p>
    <w:p w14:paraId="4D8BABCB" w14:textId="77777777" w:rsidR="005372E7" w:rsidRPr="00AC3436" w:rsidRDefault="005372E7" w:rsidP="008A283E">
      <w:pPr>
        <w:pStyle w:val="ab"/>
        <w:numPr>
          <w:ilvl w:val="0"/>
          <w:numId w:val="6"/>
        </w:numPr>
        <w:ind w:firstLineChars="0"/>
        <w:rPr>
          <w:sz w:val="21"/>
          <w:szCs w:val="21"/>
        </w:rPr>
      </w:pPr>
      <w:r w:rsidRPr="00AC3436">
        <w:rPr>
          <w:rFonts w:hint="eastAsia"/>
          <w:sz w:val="21"/>
          <w:szCs w:val="21"/>
        </w:rPr>
        <w:t>Active Directory 应用所有策略（最终用户、端点、组织单位和域）。</w:t>
      </w:r>
    </w:p>
    <w:p w14:paraId="024A76CC" w14:textId="77777777" w:rsidR="005372E7" w:rsidRPr="00AC3436" w:rsidRDefault="005372E7" w:rsidP="008A283E">
      <w:pPr>
        <w:pStyle w:val="ab"/>
        <w:numPr>
          <w:ilvl w:val="0"/>
          <w:numId w:val="6"/>
        </w:numPr>
        <w:ind w:firstLineChars="0"/>
        <w:rPr>
          <w:sz w:val="21"/>
          <w:szCs w:val="21"/>
        </w:rPr>
      </w:pPr>
      <w:r w:rsidRPr="00AC3436">
        <w:rPr>
          <w:rFonts w:hint="eastAsia"/>
          <w:sz w:val="21"/>
          <w:szCs w:val="21"/>
        </w:rPr>
        <w:t>最终用户登录 Citrix Workspace 应用程序并访问应用程序或桌面。</w:t>
      </w:r>
    </w:p>
    <w:p w14:paraId="7DBC20BC" w14:textId="77777777" w:rsidR="005372E7" w:rsidRPr="00AC3436" w:rsidRDefault="005372E7" w:rsidP="008A283E">
      <w:pPr>
        <w:pStyle w:val="ab"/>
        <w:numPr>
          <w:ilvl w:val="0"/>
          <w:numId w:val="6"/>
        </w:numPr>
        <w:ind w:firstLineChars="0"/>
        <w:rPr>
          <w:sz w:val="21"/>
          <w:szCs w:val="21"/>
        </w:rPr>
      </w:pPr>
      <w:r w:rsidRPr="00AC3436">
        <w:rPr>
          <w:rFonts w:hint="eastAsia"/>
          <w:sz w:val="21"/>
          <w:szCs w:val="21"/>
        </w:rPr>
        <w:t>为最终用户和托管资源的计算机处理 Citrix 和 Microsoft 策略。</w:t>
      </w:r>
    </w:p>
    <w:p w14:paraId="3540C815" w14:textId="77777777" w:rsidR="005372E7" w:rsidRPr="00AC3436" w:rsidRDefault="005372E7" w:rsidP="008A283E">
      <w:pPr>
        <w:pStyle w:val="ab"/>
        <w:numPr>
          <w:ilvl w:val="0"/>
          <w:numId w:val="6"/>
        </w:numPr>
        <w:ind w:firstLineChars="0"/>
        <w:rPr>
          <w:sz w:val="21"/>
          <w:szCs w:val="21"/>
        </w:rPr>
      </w:pPr>
      <w:r w:rsidRPr="00AC3436">
        <w:rPr>
          <w:rFonts w:hint="eastAsia"/>
          <w:sz w:val="21"/>
          <w:szCs w:val="21"/>
        </w:rPr>
        <w:t>Active Directory 确定策略设置的优先级。之后将其应用于端点设备的注册表和托管资源的计算机。</w:t>
      </w:r>
    </w:p>
    <w:p w14:paraId="11489AE2" w14:textId="77777777" w:rsidR="005372E7" w:rsidRPr="00AC3436" w:rsidRDefault="005372E7" w:rsidP="008A283E">
      <w:pPr>
        <w:pStyle w:val="ab"/>
        <w:numPr>
          <w:ilvl w:val="0"/>
          <w:numId w:val="6"/>
        </w:numPr>
        <w:ind w:firstLineChars="0"/>
        <w:rPr>
          <w:sz w:val="21"/>
          <w:szCs w:val="21"/>
        </w:rPr>
      </w:pPr>
      <w:r w:rsidRPr="00AC3436">
        <w:rPr>
          <w:rFonts w:hint="eastAsia"/>
          <w:sz w:val="21"/>
          <w:szCs w:val="21"/>
        </w:rPr>
        <w:t>最终用户从资源注销。最终用户和端点设备的 Citrix 策略不再起作用。</w:t>
      </w:r>
    </w:p>
    <w:p w14:paraId="296A8DFE" w14:textId="77777777" w:rsidR="005372E7" w:rsidRPr="00AC3436" w:rsidRDefault="005372E7" w:rsidP="008A283E">
      <w:pPr>
        <w:pStyle w:val="ab"/>
        <w:numPr>
          <w:ilvl w:val="0"/>
          <w:numId w:val="6"/>
        </w:numPr>
        <w:ind w:firstLineChars="0"/>
        <w:rPr>
          <w:sz w:val="21"/>
          <w:szCs w:val="21"/>
        </w:rPr>
      </w:pPr>
      <w:r w:rsidRPr="00AC3436">
        <w:rPr>
          <w:rFonts w:hint="eastAsia"/>
          <w:sz w:val="21"/>
          <w:szCs w:val="21"/>
        </w:rPr>
        <w:t>最终用户注销用户设备，从而释放 GPO 用户策略。</w:t>
      </w:r>
    </w:p>
    <w:p w14:paraId="0990E19F" w14:textId="6DE7534F" w:rsidR="0028511D" w:rsidRPr="00AC3436" w:rsidRDefault="005372E7" w:rsidP="008A283E">
      <w:pPr>
        <w:pStyle w:val="ab"/>
        <w:numPr>
          <w:ilvl w:val="0"/>
          <w:numId w:val="6"/>
        </w:numPr>
        <w:ind w:firstLineChars="0"/>
        <w:rPr>
          <w:sz w:val="21"/>
          <w:szCs w:val="21"/>
          <w:lang w:val="en-US"/>
        </w:rPr>
      </w:pPr>
      <w:r w:rsidRPr="00AC3436">
        <w:rPr>
          <w:rFonts w:hint="eastAsia"/>
          <w:sz w:val="21"/>
          <w:szCs w:val="21"/>
        </w:rPr>
        <w:t>最终用户关闭设备，从而释放 GPO 计算机策略。</w:t>
      </w:r>
    </w:p>
    <w:p w14:paraId="516FDF28" w14:textId="77777777" w:rsidR="00835ACF" w:rsidRDefault="00835ACF" w:rsidP="005372E7">
      <w:pPr>
        <w:ind w:left="420" w:firstLineChars="0" w:firstLine="0"/>
      </w:pPr>
    </w:p>
    <w:p w14:paraId="5E73FB94" w14:textId="620769BA" w:rsidR="005372E7" w:rsidRPr="00A41A7E" w:rsidRDefault="00835ACF" w:rsidP="005372E7">
      <w:pPr>
        <w:ind w:left="420" w:firstLineChars="0" w:firstLine="0"/>
        <w:rPr>
          <w:b/>
          <w:bCs/>
        </w:rPr>
      </w:pPr>
      <w:r w:rsidRPr="00A41A7E">
        <w:rPr>
          <w:rFonts w:hint="eastAsia"/>
          <w:b/>
          <w:bCs/>
          <w:highlight w:val="yellow"/>
        </w:rPr>
        <w:t>注意：不支持在同一个</w:t>
      </w:r>
      <w:r w:rsidRPr="00A41A7E">
        <w:rPr>
          <w:rFonts w:hint="eastAsia"/>
          <w:b/>
          <w:bCs/>
          <w:highlight w:val="yellow"/>
        </w:rPr>
        <w:t xml:space="preserve"> GPO </w:t>
      </w:r>
      <w:r w:rsidRPr="00A41A7E">
        <w:rPr>
          <w:rFonts w:hint="eastAsia"/>
          <w:b/>
          <w:bCs/>
          <w:highlight w:val="yellow"/>
        </w:rPr>
        <w:t>中混合使用</w:t>
      </w:r>
      <w:r w:rsidRPr="00A41A7E">
        <w:rPr>
          <w:rFonts w:hint="eastAsia"/>
          <w:b/>
          <w:bCs/>
          <w:highlight w:val="yellow"/>
        </w:rPr>
        <w:t xml:space="preserve"> Windows </w:t>
      </w:r>
      <w:r w:rsidRPr="00A41A7E">
        <w:rPr>
          <w:rFonts w:hint="eastAsia"/>
          <w:b/>
          <w:bCs/>
          <w:highlight w:val="yellow"/>
        </w:rPr>
        <w:t>策略和</w:t>
      </w:r>
      <w:r w:rsidRPr="00A41A7E">
        <w:rPr>
          <w:rFonts w:hint="eastAsia"/>
          <w:b/>
          <w:bCs/>
          <w:highlight w:val="yellow"/>
        </w:rPr>
        <w:t xml:space="preserve"> Citrix </w:t>
      </w:r>
      <w:r w:rsidRPr="00A41A7E">
        <w:rPr>
          <w:rFonts w:hint="eastAsia"/>
          <w:b/>
          <w:bCs/>
          <w:highlight w:val="yellow"/>
        </w:rPr>
        <w:t>策略。</w:t>
      </w:r>
    </w:p>
    <w:p w14:paraId="500BA3C5" w14:textId="77777777" w:rsidR="00AC3436" w:rsidRPr="005372E7" w:rsidRDefault="00AC3436" w:rsidP="005372E7">
      <w:pPr>
        <w:ind w:left="420" w:firstLineChars="0" w:firstLine="0"/>
      </w:pPr>
    </w:p>
    <w:p w14:paraId="403E43C9" w14:textId="6E8AF4A5" w:rsidR="00CA1947" w:rsidRDefault="00CA1947" w:rsidP="002330FA">
      <w:pPr>
        <w:ind w:firstLine="420"/>
      </w:pPr>
    </w:p>
    <w:p w14:paraId="34636A90" w14:textId="4A9CD7B1" w:rsidR="00302409" w:rsidRDefault="00302409" w:rsidP="00302409">
      <w:pPr>
        <w:pStyle w:val="10"/>
      </w:pPr>
      <w:bookmarkStart w:id="2" w:name="_Toc107432106"/>
      <w:r>
        <w:rPr>
          <w:rFonts w:hint="eastAsia"/>
        </w:rPr>
        <w:t>HDX</w:t>
      </w:r>
      <w:r>
        <w:rPr>
          <w:rFonts w:hint="eastAsia"/>
        </w:rPr>
        <w:t>图形策略</w:t>
      </w:r>
      <w:bookmarkEnd w:id="2"/>
      <w:r>
        <w:rPr>
          <w:rFonts w:hint="eastAsia"/>
        </w:rPr>
        <w:t xml:space="preserve"> </w:t>
      </w:r>
    </w:p>
    <w:p w14:paraId="40175CD6" w14:textId="77777777" w:rsidR="008B3CDC" w:rsidRDefault="008B3CDC" w:rsidP="008B3CDC">
      <w:pPr>
        <w:ind w:firstLine="420"/>
      </w:pPr>
      <w:r>
        <w:rPr>
          <w:rFonts w:hint="eastAsia"/>
        </w:rPr>
        <w:t xml:space="preserve">HDX </w:t>
      </w:r>
      <w:r>
        <w:rPr>
          <w:rFonts w:hint="eastAsia"/>
        </w:rPr>
        <w:t>图形模式，一般来说有如下三种模式：</w:t>
      </w:r>
    </w:p>
    <w:p w14:paraId="5B515183" w14:textId="2B1476D0" w:rsidR="008B3CDC" w:rsidRPr="008B3CDC" w:rsidRDefault="008B3CDC" w:rsidP="008A283E">
      <w:pPr>
        <w:pStyle w:val="ab"/>
        <w:numPr>
          <w:ilvl w:val="0"/>
          <w:numId w:val="7"/>
        </w:numPr>
        <w:ind w:firstLineChars="0"/>
        <w:rPr>
          <w:sz w:val="21"/>
          <w:szCs w:val="21"/>
        </w:rPr>
      </w:pPr>
      <w:r w:rsidRPr="008B3CDC">
        <w:rPr>
          <w:sz w:val="21"/>
          <w:szCs w:val="21"/>
        </w:rPr>
        <w:t>JPEG</w:t>
      </w:r>
    </w:p>
    <w:p w14:paraId="59B0EB46" w14:textId="749845F3" w:rsidR="008B3CDC" w:rsidRDefault="008B3CDC" w:rsidP="008A283E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屏幕内容使用JPEG编码（文本除外，是RLE ）</w:t>
      </w:r>
    </w:p>
    <w:p w14:paraId="733ED0B7" w14:textId="47DB9094" w:rsidR="008B3CDC" w:rsidRPr="008B3CDC" w:rsidRDefault="008B3CDC" w:rsidP="008A283E">
      <w:pPr>
        <w:pStyle w:val="ab"/>
        <w:numPr>
          <w:ilvl w:val="0"/>
          <w:numId w:val="8"/>
        </w:numPr>
        <w:ind w:firstLineChars="0"/>
        <w:rPr>
          <w:sz w:val="21"/>
          <w:szCs w:val="21"/>
        </w:rPr>
      </w:pPr>
      <w:r w:rsidRPr="008B3CDC">
        <w:rPr>
          <w:rFonts w:hint="eastAsia"/>
          <w:sz w:val="21"/>
          <w:szCs w:val="21"/>
        </w:rPr>
        <w:t>选择性 H.264 / H.265</w:t>
      </w:r>
    </w:p>
    <w:p w14:paraId="4BD9F916" w14:textId="1C527868" w:rsidR="008B3CDC" w:rsidRDefault="008B3CDC" w:rsidP="008A283E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移动图像使用H.264 / H.265编码</w:t>
      </w:r>
    </w:p>
    <w:p w14:paraId="04359D88" w14:textId="50B079F2" w:rsidR="008B3CDC" w:rsidRDefault="008B3CDC" w:rsidP="008A283E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其余屏幕内容将使用JPEG编码（文本除外，是RLE ）</w:t>
      </w:r>
    </w:p>
    <w:p w14:paraId="17E92A66" w14:textId="466FDCE9" w:rsidR="008B3CDC" w:rsidRPr="008B3CDC" w:rsidRDefault="008B3CDC" w:rsidP="008A283E">
      <w:pPr>
        <w:pStyle w:val="ab"/>
        <w:numPr>
          <w:ilvl w:val="0"/>
          <w:numId w:val="10"/>
        </w:numPr>
        <w:ind w:firstLineChars="0"/>
        <w:rPr>
          <w:sz w:val="21"/>
          <w:szCs w:val="21"/>
        </w:rPr>
      </w:pPr>
      <w:r w:rsidRPr="008B3CDC">
        <w:rPr>
          <w:rFonts w:hint="eastAsia"/>
          <w:sz w:val="21"/>
          <w:szCs w:val="21"/>
        </w:rPr>
        <w:t>全屏 H.264 / H.265</w:t>
      </w:r>
    </w:p>
    <w:p w14:paraId="670C432D" w14:textId="3748F97E" w:rsidR="008B3CDC" w:rsidRDefault="008B3CDC" w:rsidP="008A283E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整个屏幕内容使用H.264 / H.265编码（文本除外，是RLE ）</w:t>
      </w:r>
    </w:p>
    <w:p w14:paraId="5C79F10F" w14:textId="391259C7" w:rsidR="008B3CDC" w:rsidRDefault="008B3CDC" w:rsidP="008A283E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在这种情况下， “针对3D图形工作负载优化”启用，这样文本也是用H.264 / H.265编码</w:t>
      </w:r>
    </w:p>
    <w:p w14:paraId="4D21B2E0" w14:textId="77777777" w:rsidR="008B3CDC" w:rsidRDefault="008B3CDC" w:rsidP="008B3CDC">
      <w:pPr>
        <w:ind w:firstLine="420"/>
      </w:pPr>
      <w:r>
        <w:rPr>
          <w:rFonts w:hint="eastAsia"/>
        </w:rPr>
        <w:t xml:space="preserve">Thinwire </w:t>
      </w:r>
      <w:r>
        <w:rPr>
          <w:rFonts w:hint="eastAsia"/>
        </w:rPr>
        <w:t>在配置“使用视频编解码器进行压缩”策略不同值时使用了不同的技术，如下所示：</w:t>
      </w:r>
    </w:p>
    <w:p w14:paraId="20D820D5" w14:textId="0C8D7055" w:rsidR="008B3CDC" w:rsidRDefault="008B3CDC" w:rsidP="008B3CDC">
      <w:pPr>
        <w:ind w:firstLine="420"/>
      </w:pPr>
      <w:r>
        <w:rPr>
          <w:rFonts w:hint="eastAsia"/>
        </w:rPr>
        <w:t>策略为</w:t>
      </w:r>
      <w:r w:rsidRPr="00B1621A">
        <w:rPr>
          <w:rFonts w:hint="eastAsia"/>
          <w:b/>
          <w:bCs/>
        </w:rPr>
        <w:t>不使用视频编解码器</w:t>
      </w:r>
      <w:r w:rsidRPr="00B1621A">
        <w:rPr>
          <w:rFonts w:hint="eastAsia"/>
          <w:b/>
          <w:bCs/>
        </w:rPr>
        <w:t>(</w:t>
      </w:r>
      <w:r w:rsidR="00BD42A5">
        <w:rPr>
          <w:b/>
          <w:bCs/>
        </w:rPr>
        <w:t xml:space="preserve">Do </w:t>
      </w:r>
      <w:r w:rsidRPr="00B1621A">
        <w:rPr>
          <w:rFonts w:hint="eastAsia"/>
          <w:b/>
          <w:bCs/>
        </w:rPr>
        <w:t xml:space="preserve">not use the </w:t>
      </w:r>
      <w:r w:rsidR="00BD42A5">
        <w:rPr>
          <w:b/>
          <w:bCs/>
        </w:rPr>
        <w:t>v</w:t>
      </w:r>
      <w:r w:rsidRPr="00B1621A">
        <w:rPr>
          <w:rFonts w:hint="eastAsia"/>
          <w:b/>
          <w:bCs/>
        </w:rPr>
        <w:t xml:space="preserve">ideo </w:t>
      </w:r>
      <w:r w:rsidR="00BD42A5">
        <w:rPr>
          <w:b/>
          <w:bCs/>
        </w:rPr>
        <w:t>c</w:t>
      </w:r>
      <w:r w:rsidRPr="00B1621A">
        <w:rPr>
          <w:rFonts w:hint="eastAsia"/>
          <w:b/>
          <w:bCs/>
        </w:rPr>
        <w:t>odec)</w:t>
      </w:r>
    </w:p>
    <w:p w14:paraId="1E703C9C" w14:textId="33D2341F" w:rsidR="008B3CDC" w:rsidRPr="00B1621A" w:rsidRDefault="008B3CDC" w:rsidP="008A283E">
      <w:pPr>
        <w:pStyle w:val="ab"/>
        <w:numPr>
          <w:ilvl w:val="0"/>
          <w:numId w:val="11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文字：RLE</w:t>
      </w:r>
    </w:p>
    <w:p w14:paraId="52D1ED1C" w14:textId="48E7CE57" w:rsidR="008B3CDC" w:rsidRPr="00B1621A" w:rsidRDefault="008B3CDC" w:rsidP="008A283E">
      <w:pPr>
        <w:pStyle w:val="ab"/>
        <w:numPr>
          <w:ilvl w:val="0"/>
          <w:numId w:val="11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简单的图像和纯色：RLE</w:t>
      </w:r>
    </w:p>
    <w:p w14:paraId="5A822D1A" w14:textId="7E82A05A" w:rsidR="008B3CDC" w:rsidRPr="00B1621A" w:rsidRDefault="008B3CDC" w:rsidP="008A283E">
      <w:pPr>
        <w:pStyle w:val="ab"/>
        <w:numPr>
          <w:ilvl w:val="0"/>
          <w:numId w:val="11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静态图像：JPEG</w:t>
      </w:r>
    </w:p>
    <w:p w14:paraId="4F0927CB" w14:textId="45F7B0C2" w:rsidR="008B3CDC" w:rsidRPr="00B1621A" w:rsidRDefault="008B3CDC" w:rsidP="008A283E">
      <w:pPr>
        <w:pStyle w:val="ab"/>
        <w:numPr>
          <w:ilvl w:val="0"/>
          <w:numId w:val="11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动态图像：自适应 JPEG</w:t>
      </w:r>
    </w:p>
    <w:p w14:paraId="2D487F6C" w14:textId="0596A1E1" w:rsidR="008B3CDC" w:rsidRDefault="008B3CDC" w:rsidP="008B3CDC">
      <w:pPr>
        <w:ind w:firstLine="420"/>
      </w:pPr>
      <w:r>
        <w:rPr>
          <w:rFonts w:hint="eastAsia"/>
        </w:rPr>
        <w:lastRenderedPageBreak/>
        <w:t>策略为</w:t>
      </w:r>
      <w:r w:rsidRPr="00B1621A">
        <w:rPr>
          <w:rFonts w:hint="eastAsia"/>
          <w:b/>
          <w:bCs/>
        </w:rPr>
        <w:t>视频编解码器针对主动变化的区域</w:t>
      </w:r>
      <w:r w:rsidRPr="00B1621A">
        <w:rPr>
          <w:rFonts w:hint="eastAsia"/>
          <w:b/>
          <w:bCs/>
        </w:rPr>
        <w:t>(</w:t>
      </w:r>
      <w:r w:rsidR="00BD42A5">
        <w:rPr>
          <w:b/>
          <w:bCs/>
        </w:rPr>
        <w:t>F</w:t>
      </w:r>
      <w:r w:rsidRPr="00B1621A">
        <w:rPr>
          <w:rFonts w:hint="eastAsia"/>
          <w:b/>
          <w:bCs/>
        </w:rPr>
        <w:t xml:space="preserve">or </w:t>
      </w:r>
      <w:r w:rsidR="00BD42A5">
        <w:rPr>
          <w:b/>
          <w:bCs/>
        </w:rPr>
        <w:t>a</w:t>
      </w:r>
      <w:r w:rsidRPr="00B1621A">
        <w:rPr>
          <w:rFonts w:hint="eastAsia"/>
          <w:b/>
          <w:bCs/>
        </w:rPr>
        <w:t xml:space="preserve">ctively </w:t>
      </w:r>
      <w:r w:rsidR="00BD42A5">
        <w:rPr>
          <w:b/>
          <w:bCs/>
        </w:rPr>
        <w:t>c</w:t>
      </w:r>
      <w:r w:rsidRPr="00B1621A">
        <w:rPr>
          <w:rFonts w:hint="eastAsia"/>
          <w:b/>
          <w:bCs/>
        </w:rPr>
        <w:t xml:space="preserve">hanging </w:t>
      </w:r>
      <w:r w:rsidR="00BD42A5">
        <w:rPr>
          <w:b/>
          <w:bCs/>
        </w:rPr>
        <w:t>r</w:t>
      </w:r>
      <w:r w:rsidRPr="00B1621A">
        <w:rPr>
          <w:rFonts w:hint="eastAsia"/>
          <w:b/>
          <w:bCs/>
        </w:rPr>
        <w:t>egions)</w:t>
      </w:r>
    </w:p>
    <w:p w14:paraId="514D228F" w14:textId="14FA4D03" w:rsidR="008B3CDC" w:rsidRPr="00B1621A" w:rsidRDefault="008B3CDC" w:rsidP="008A283E">
      <w:pPr>
        <w:pStyle w:val="ab"/>
        <w:numPr>
          <w:ilvl w:val="0"/>
          <w:numId w:val="12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文字：RLE</w:t>
      </w:r>
    </w:p>
    <w:p w14:paraId="17339700" w14:textId="7C721020" w:rsidR="008B3CDC" w:rsidRPr="00B1621A" w:rsidRDefault="008B3CDC" w:rsidP="008A283E">
      <w:pPr>
        <w:pStyle w:val="ab"/>
        <w:numPr>
          <w:ilvl w:val="0"/>
          <w:numId w:val="12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简单的图像和纯色：RLE</w:t>
      </w:r>
    </w:p>
    <w:p w14:paraId="3134A6AE" w14:textId="34CC68B6" w:rsidR="008B3CDC" w:rsidRPr="00B1621A" w:rsidRDefault="008B3CDC" w:rsidP="008A283E">
      <w:pPr>
        <w:pStyle w:val="ab"/>
        <w:numPr>
          <w:ilvl w:val="0"/>
          <w:numId w:val="12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静态图像：JPEG</w:t>
      </w:r>
    </w:p>
    <w:p w14:paraId="4BEB2638" w14:textId="01E4CF82" w:rsidR="008B3CDC" w:rsidRPr="00B1621A" w:rsidRDefault="008B3CDC" w:rsidP="008A283E">
      <w:pPr>
        <w:pStyle w:val="ab"/>
        <w:numPr>
          <w:ilvl w:val="0"/>
          <w:numId w:val="12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动态图像：H.264 / H.265</w:t>
      </w:r>
    </w:p>
    <w:p w14:paraId="1726175A" w14:textId="64CF7005" w:rsidR="008B3CDC" w:rsidRDefault="008B3CDC" w:rsidP="008B3CDC">
      <w:pPr>
        <w:ind w:firstLine="420"/>
      </w:pPr>
      <w:r>
        <w:rPr>
          <w:rFonts w:hint="eastAsia"/>
        </w:rPr>
        <w:t>策略为</w:t>
      </w:r>
      <w:r w:rsidRPr="00B1621A">
        <w:rPr>
          <w:rFonts w:hint="eastAsia"/>
          <w:b/>
          <w:bCs/>
        </w:rPr>
        <w:t>针对整个屏幕</w:t>
      </w:r>
      <w:r w:rsidR="00E6786E">
        <w:rPr>
          <w:b/>
          <w:bCs/>
        </w:rPr>
        <w:t xml:space="preserve">(For </w:t>
      </w:r>
      <w:r w:rsidR="00BD42A5">
        <w:rPr>
          <w:b/>
          <w:bCs/>
        </w:rPr>
        <w:t>the entire screen</w:t>
      </w:r>
      <w:r w:rsidR="00E6786E">
        <w:rPr>
          <w:b/>
          <w:bCs/>
        </w:rPr>
        <w:t>)</w:t>
      </w:r>
    </w:p>
    <w:p w14:paraId="2B5A857A" w14:textId="5E3E39B6" w:rsidR="008B3CDC" w:rsidRPr="00B1621A" w:rsidRDefault="008B3CDC" w:rsidP="008A283E">
      <w:pPr>
        <w:pStyle w:val="ab"/>
        <w:numPr>
          <w:ilvl w:val="0"/>
          <w:numId w:val="13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文本：RLE（或 H.264 / H.265，如果已启用优化 3D 图形工作负载）</w:t>
      </w:r>
    </w:p>
    <w:p w14:paraId="4ABF727C" w14:textId="0F220A3E" w:rsidR="008B3CDC" w:rsidRPr="00B1621A" w:rsidRDefault="008B3CDC" w:rsidP="008A283E">
      <w:pPr>
        <w:pStyle w:val="ab"/>
        <w:numPr>
          <w:ilvl w:val="0"/>
          <w:numId w:val="13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简单图像和纯色：H.264 / H.265</w:t>
      </w:r>
    </w:p>
    <w:p w14:paraId="2D97DEBB" w14:textId="5B5DDEAD" w:rsidR="008B3CDC" w:rsidRPr="00B1621A" w:rsidRDefault="008B3CDC" w:rsidP="008A283E">
      <w:pPr>
        <w:pStyle w:val="ab"/>
        <w:numPr>
          <w:ilvl w:val="0"/>
          <w:numId w:val="13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静态图像：H.264 / H.265</w:t>
      </w:r>
    </w:p>
    <w:p w14:paraId="6D6B3928" w14:textId="7023D4B8" w:rsidR="00302409" w:rsidRPr="00B1621A" w:rsidRDefault="008B3CDC" w:rsidP="008A283E">
      <w:pPr>
        <w:pStyle w:val="ab"/>
        <w:numPr>
          <w:ilvl w:val="0"/>
          <w:numId w:val="13"/>
        </w:numPr>
        <w:ind w:firstLineChars="0"/>
        <w:rPr>
          <w:sz w:val="21"/>
          <w:szCs w:val="21"/>
        </w:rPr>
      </w:pPr>
      <w:r w:rsidRPr="00B1621A">
        <w:rPr>
          <w:rFonts w:hint="eastAsia"/>
          <w:sz w:val="21"/>
          <w:szCs w:val="21"/>
        </w:rPr>
        <w:t>动态图像：H.264 / H.265</w:t>
      </w:r>
    </w:p>
    <w:p w14:paraId="12CDF8EF" w14:textId="632E939E" w:rsidR="008B3CDC" w:rsidRDefault="002145B6" w:rsidP="002330FA">
      <w:pPr>
        <w:ind w:firstLine="420"/>
      </w:pPr>
      <w:r>
        <w:rPr>
          <w:rFonts w:hint="eastAsia"/>
        </w:rPr>
        <w:t>“使用视频编解码器进行压缩”策略默认值为</w:t>
      </w:r>
      <w:r w:rsidRPr="001C290D">
        <w:rPr>
          <w:rFonts w:hint="eastAsia"/>
          <w:b/>
          <w:bCs/>
        </w:rPr>
        <w:t>偏好时使用</w:t>
      </w:r>
      <w:r w:rsidRPr="001C290D">
        <w:rPr>
          <w:b/>
          <w:bCs/>
        </w:rPr>
        <w:t>(Use when preferred)</w:t>
      </w:r>
      <w:r>
        <w:rPr>
          <w:rFonts w:hint="eastAsia"/>
        </w:rPr>
        <w:t>，系统会自动为当前场景选择设置。</w:t>
      </w:r>
    </w:p>
    <w:p w14:paraId="0CE1F1EA" w14:textId="3D09F22F" w:rsidR="003A2670" w:rsidRDefault="003A2670" w:rsidP="002330FA">
      <w:pPr>
        <w:ind w:firstLine="420"/>
      </w:pPr>
      <w:r w:rsidRPr="003A2670">
        <w:rPr>
          <w:noProof/>
        </w:rPr>
        <w:drawing>
          <wp:inline distT="0" distB="0" distL="0" distR="0" wp14:anchorId="22B183C5" wp14:editId="5AE891D2">
            <wp:extent cx="4866724" cy="5442620"/>
            <wp:effectExtent l="152400" t="152400" r="353060" b="361315"/>
            <wp:docPr id="34" name="图片 3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1829" cy="5448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F094AF" w14:textId="5122FDEF" w:rsidR="00F94BDB" w:rsidRDefault="00F94BDB" w:rsidP="00F94BDB">
      <w:pPr>
        <w:ind w:firstLine="420"/>
      </w:pPr>
      <w:r>
        <w:rPr>
          <w:rFonts w:hint="eastAsia"/>
        </w:rPr>
        <w:t>在大多数情况下，“一刀切”的方法不是最好的选择，而应该针对不同场景进行不同的设置。所以，首先要确认的是：“有什么挑战和场景？是否有任何密集图形的工作，需要满足的多媒体要求是什么？用户的网络连接情况如何？”</w:t>
      </w:r>
    </w:p>
    <w:p w14:paraId="4584D098" w14:textId="2BD96FDD" w:rsidR="00F94BDB" w:rsidRDefault="00F94BDB" w:rsidP="00F94BDB">
      <w:pPr>
        <w:ind w:firstLine="420"/>
      </w:pPr>
      <w:r>
        <w:rPr>
          <w:rFonts w:hint="eastAsia"/>
        </w:rPr>
        <w:lastRenderedPageBreak/>
        <w:t>在大多数情况下，将</w:t>
      </w:r>
      <w:r>
        <w:rPr>
          <w:rFonts w:hint="eastAsia"/>
        </w:rPr>
        <w:t xml:space="preserve"> Thinwire </w:t>
      </w:r>
      <w:r>
        <w:rPr>
          <w:rFonts w:hint="eastAsia"/>
        </w:rPr>
        <w:t>配置为使用视频编解码器来针对主动变化的区域是最佳选择。通常，请避免配置</w:t>
      </w:r>
      <w:r w:rsidR="001617D9">
        <w:rPr>
          <w:rFonts w:hint="eastAsia"/>
        </w:rPr>
        <w:t>使用视频编解码器进行压缩</w:t>
      </w:r>
      <w:r>
        <w:rPr>
          <w:rFonts w:hint="eastAsia"/>
        </w:rPr>
        <w:t>策略</w:t>
      </w:r>
      <w:r w:rsidR="001617D9">
        <w:rPr>
          <w:rFonts w:hint="eastAsia"/>
        </w:rPr>
        <w:t>为</w:t>
      </w:r>
      <w:r>
        <w:rPr>
          <w:rFonts w:hint="eastAsia"/>
        </w:rPr>
        <w:t>“</w:t>
      </w:r>
      <w:r w:rsidRPr="001617D9">
        <w:rPr>
          <w:rFonts w:hint="eastAsia"/>
          <w:b/>
          <w:bCs/>
        </w:rPr>
        <w:t>偏好时使用</w:t>
      </w:r>
      <w:r>
        <w:rPr>
          <w:rFonts w:hint="eastAsia"/>
        </w:rPr>
        <w:t>”，因为此设置可能会产生不同的效果，这具体取决于运行的操作系统、硬件和</w:t>
      </w:r>
      <w:r>
        <w:rPr>
          <w:rFonts w:hint="eastAsia"/>
        </w:rPr>
        <w:t xml:space="preserve"> VDA </w:t>
      </w:r>
      <w:r>
        <w:rPr>
          <w:rFonts w:hint="eastAsia"/>
        </w:rPr>
        <w:t>版本的类型。还要避免配置任何链接到</w:t>
      </w:r>
      <w:r w:rsidRPr="009E65EC">
        <w:rPr>
          <w:rFonts w:hint="eastAsia"/>
          <w:b/>
          <w:bCs/>
        </w:rPr>
        <w:t>旧图形模式</w:t>
      </w:r>
      <w:r>
        <w:rPr>
          <w:rFonts w:hint="eastAsia"/>
        </w:rPr>
        <w:t>的</w:t>
      </w:r>
      <w:r>
        <w:rPr>
          <w:rFonts w:hint="eastAsia"/>
        </w:rPr>
        <w:t xml:space="preserve"> Citrix </w:t>
      </w:r>
      <w:r>
        <w:rPr>
          <w:rFonts w:hint="eastAsia"/>
        </w:rPr>
        <w:t>策略。这些设置仅在</w:t>
      </w:r>
      <w:r>
        <w:rPr>
          <w:rFonts w:hint="eastAsia"/>
        </w:rPr>
        <w:t xml:space="preserve"> Windows Server 2008 R2 </w:t>
      </w:r>
      <w:r>
        <w:rPr>
          <w:rFonts w:hint="eastAsia"/>
        </w:rPr>
        <w:t>和</w:t>
      </w:r>
      <w:r>
        <w:rPr>
          <w:rFonts w:hint="eastAsia"/>
        </w:rPr>
        <w:t xml:space="preserve"> Windows 7 </w:t>
      </w:r>
      <w:r>
        <w:rPr>
          <w:rFonts w:hint="eastAsia"/>
        </w:rPr>
        <w:t>上受支持，出于兼容性原因而保留。</w:t>
      </w:r>
    </w:p>
    <w:p w14:paraId="419CC972" w14:textId="1A62811B" w:rsidR="003A2670" w:rsidRDefault="00F94BDB" w:rsidP="00F94BDB">
      <w:pPr>
        <w:ind w:firstLine="420"/>
      </w:pPr>
      <w:r>
        <w:rPr>
          <w:rFonts w:hint="eastAsia"/>
        </w:rPr>
        <w:t>我们为以下几个通用场景创建了一些建议的配置。</w:t>
      </w:r>
    </w:p>
    <w:p w14:paraId="4FFFABF2" w14:textId="48751DE8" w:rsidR="00F21C2E" w:rsidRDefault="00654AF7" w:rsidP="00F21C2E">
      <w:pPr>
        <w:ind w:firstLineChars="0" w:firstLine="0"/>
      </w:pPr>
      <w:r>
        <w:rPr>
          <w:rFonts w:hint="eastAsia"/>
          <w:b/>
          <w:bCs/>
          <w:color w:val="000000" w:themeColor="text1"/>
        </w:rPr>
        <w:t>场景一</w:t>
      </w:r>
      <w:r w:rsidR="00F21C2E" w:rsidRPr="0005692C">
        <w:rPr>
          <w:rFonts w:hint="eastAsia"/>
          <w:b/>
          <w:bCs/>
          <w:color w:val="000000" w:themeColor="text1"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90"/>
        <w:gridCol w:w="5200"/>
      </w:tblGrid>
      <w:tr w:rsidR="0005692C" w:rsidRPr="0005692C" w14:paraId="2397AE08" w14:textId="77777777" w:rsidTr="006D0BF5">
        <w:tc>
          <w:tcPr>
            <w:tcW w:w="9590" w:type="dxa"/>
            <w:gridSpan w:val="2"/>
            <w:shd w:val="clear" w:color="auto" w:fill="D9D9D9" w:themeFill="background1" w:themeFillShade="D9"/>
          </w:tcPr>
          <w:p w14:paraId="5D446305" w14:textId="50C16210" w:rsidR="00835804" w:rsidRPr="0005692C" w:rsidRDefault="00835804" w:rsidP="00CB6122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05692C">
              <w:rPr>
                <w:rFonts w:hint="eastAsia"/>
                <w:b/>
                <w:bCs/>
                <w:color w:val="000000" w:themeColor="text1"/>
              </w:rPr>
              <w:t>低带宽</w:t>
            </w:r>
            <w:r w:rsidR="0005692C" w:rsidRPr="0005692C">
              <w:rPr>
                <w:rFonts w:hint="eastAsia"/>
                <w:b/>
                <w:bCs/>
                <w:color w:val="000000" w:themeColor="text1"/>
              </w:rPr>
              <w:t>：</w:t>
            </w:r>
            <w:r w:rsidRPr="0005692C">
              <w:rPr>
                <w:rFonts w:hint="eastAsia"/>
                <w:color w:val="000000" w:themeColor="text1"/>
              </w:rPr>
              <w:t>具有严重带宽限制的连接使用场景</w:t>
            </w:r>
          </w:p>
        </w:tc>
      </w:tr>
      <w:tr w:rsidR="0005692C" w:rsidRPr="0005692C" w14:paraId="18791E5E" w14:textId="77777777" w:rsidTr="006D0BF5">
        <w:tc>
          <w:tcPr>
            <w:tcW w:w="4390" w:type="dxa"/>
            <w:shd w:val="clear" w:color="auto" w:fill="D9D9D9" w:themeFill="background1" w:themeFillShade="D9"/>
          </w:tcPr>
          <w:p w14:paraId="0CFC1C03" w14:textId="17D8046F" w:rsidR="00CB6122" w:rsidRPr="0005692C" w:rsidRDefault="00CB6122" w:rsidP="00CB6122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05692C">
              <w:rPr>
                <w:rFonts w:hint="eastAsia"/>
                <w:b/>
                <w:bCs/>
                <w:color w:val="000000" w:themeColor="text1"/>
              </w:rPr>
              <w:t>策略</w:t>
            </w:r>
          </w:p>
        </w:tc>
        <w:tc>
          <w:tcPr>
            <w:tcW w:w="5200" w:type="dxa"/>
            <w:shd w:val="clear" w:color="auto" w:fill="D9D9D9" w:themeFill="background1" w:themeFillShade="D9"/>
          </w:tcPr>
          <w:p w14:paraId="3ECB4DEC" w14:textId="241588AA" w:rsidR="00CB6122" w:rsidRPr="0005692C" w:rsidRDefault="00CB6122" w:rsidP="00CB6122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05692C">
              <w:rPr>
                <w:rFonts w:hint="eastAsia"/>
                <w:b/>
                <w:bCs/>
                <w:color w:val="000000" w:themeColor="text1"/>
              </w:rPr>
              <w:t>配置</w:t>
            </w:r>
          </w:p>
        </w:tc>
      </w:tr>
      <w:tr w:rsidR="00CB6122" w14:paraId="4A36E559" w14:textId="77777777" w:rsidTr="00590599">
        <w:tc>
          <w:tcPr>
            <w:tcW w:w="4390" w:type="dxa"/>
          </w:tcPr>
          <w:p w14:paraId="24EDD0BC" w14:textId="77777777" w:rsidR="00590599" w:rsidRDefault="00CB6122" w:rsidP="00CB6122">
            <w:pPr>
              <w:ind w:firstLineChars="0" w:firstLine="0"/>
            </w:pPr>
            <w:r>
              <w:rPr>
                <w:rFonts w:hint="eastAsia"/>
              </w:rPr>
              <w:t>使用视频编解码器进行压缩</w:t>
            </w:r>
          </w:p>
          <w:p w14:paraId="798EC87F" w14:textId="554FA3F1" w:rsidR="00CB6122" w:rsidRDefault="009E0297" w:rsidP="00CB6122">
            <w:pPr>
              <w:ind w:firstLineChars="0" w:firstLine="0"/>
            </w:pPr>
            <w:r w:rsidRPr="00CB6122">
              <w:rPr>
                <w:rFonts w:hint="eastAsia"/>
              </w:rPr>
              <w:t>Use Video Codec for Compression</w:t>
            </w:r>
          </w:p>
        </w:tc>
        <w:tc>
          <w:tcPr>
            <w:tcW w:w="5200" w:type="dxa"/>
          </w:tcPr>
          <w:p w14:paraId="4F0366F5" w14:textId="77777777" w:rsidR="00590599" w:rsidRDefault="00CB6122" w:rsidP="00CB6122">
            <w:pPr>
              <w:ind w:firstLineChars="0" w:firstLine="0"/>
            </w:pPr>
            <w:r w:rsidRPr="00CB6122">
              <w:rPr>
                <w:rFonts w:hint="eastAsia"/>
              </w:rPr>
              <w:t>不使用视频编解码器</w:t>
            </w:r>
          </w:p>
          <w:p w14:paraId="75AEB3DC" w14:textId="233711F8" w:rsidR="00CB6122" w:rsidRDefault="00CB6122" w:rsidP="00CB6122">
            <w:pPr>
              <w:ind w:firstLineChars="0" w:firstLine="0"/>
            </w:pPr>
            <w:r w:rsidRPr="00CB6122">
              <w:rPr>
                <w:rFonts w:hint="eastAsia"/>
              </w:rPr>
              <w:t>Do not use video codec</w:t>
            </w:r>
          </w:p>
        </w:tc>
      </w:tr>
      <w:tr w:rsidR="00CB6122" w14:paraId="07ABDB5E" w14:textId="77777777" w:rsidTr="00590599">
        <w:tc>
          <w:tcPr>
            <w:tcW w:w="4390" w:type="dxa"/>
          </w:tcPr>
          <w:p w14:paraId="7FD1FBC1" w14:textId="77777777" w:rsidR="00590599" w:rsidRDefault="009E0297" w:rsidP="00CB6122">
            <w:pPr>
              <w:ind w:firstLineChars="0" w:firstLine="0"/>
            </w:pPr>
            <w:r>
              <w:rPr>
                <w:rFonts w:hint="eastAsia"/>
              </w:rPr>
              <w:t>视觉质量</w:t>
            </w:r>
          </w:p>
          <w:p w14:paraId="37096CDC" w14:textId="2B0EFE48" w:rsidR="00CB6122" w:rsidRDefault="009E0297" w:rsidP="00CB6122">
            <w:pPr>
              <w:ind w:firstLineChars="0" w:firstLine="0"/>
            </w:pPr>
            <w:r>
              <w:rPr>
                <w:rFonts w:hint="eastAsia"/>
              </w:rPr>
              <w:t>Visual Quality</w:t>
            </w:r>
          </w:p>
        </w:tc>
        <w:tc>
          <w:tcPr>
            <w:tcW w:w="5200" w:type="dxa"/>
          </w:tcPr>
          <w:p w14:paraId="59F5FF42" w14:textId="77777777" w:rsidR="00590599" w:rsidRDefault="009E0297" w:rsidP="00CB6122">
            <w:pPr>
              <w:ind w:firstLineChars="0" w:firstLine="0"/>
            </w:pPr>
            <w:r>
              <w:rPr>
                <w:rFonts w:hint="eastAsia"/>
              </w:rPr>
              <w:t>低</w:t>
            </w:r>
          </w:p>
          <w:p w14:paraId="7FA2127A" w14:textId="63412D65" w:rsidR="00CB6122" w:rsidRDefault="009E0297" w:rsidP="00CB6122">
            <w:pPr>
              <w:ind w:firstLineChars="0" w:firstLine="0"/>
            </w:pPr>
            <w:r>
              <w:rPr>
                <w:rFonts w:hint="eastAsia"/>
              </w:rPr>
              <w:t>Low</w:t>
            </w:r>
          </w:p>
        </w:tc>
      </w:tr>
      <w:tr w:rsidR="00CB6122" w14:paraId="78E66A08" w14:textId="77777777" w:rsidTr="00590599">
        <w:tc>
          <w:tcPr>
            <w:tcW w:w="4390" w:type="dxa"/>
          </w:tcPr>
          <w:p w14:paraId="53665DC7" w14:textId="77777777" w:rsidR="00590599" w:rsidRDefault="00946AF1" w:rsidP="00CB6122">
            <w:pPr>
              <w:ind w:firstLineChars="0" w:firstLine="0"/>
            </w:pPr>
            <w:r>
              <w:rPr>
                <w:rFonts w:hint="eastAsia"/>
              </w:rPr>
              <w:t>简单图形的首选颜色深度</w:t>
            </w:r>
          </w:p>
          <w:p w14:paraId="670B612A" w14:textId="76B97D28" w:rsidR="00CB6122" w:rsidRDefault="00946AF1" w:rsidP="00CB6122">
            <w:pPr>
              <w:ind w:firstLineChars="0" w:firstLine="0"/>
            </w:pPr>
            <w:r>
              <w:rPr>
                <w:rFonts w:hint="eastAsia"/>
              </w:rPr>
              <w:t>Preferred color depth for simple graphics</w:t>
            </w:r>
          </w:p>
        </w:tc>
        <w:tc>
          <w:tcPr>
            <w:tcW w:w="5200" w:type="dxa"/>
          </w:tcPr>
          <w:p w14:paraId="410580CF" w14:textId="77777777" w:rsidR="00590599" w:rsidRDefault="00480A6C" w:rsidP="00CB6122">
            <w:pPr>
              <w:ind w:firstLineChars="0" w:firstLine="0"/>
            </w:pPr>
            <w:r>
              <w:rPr>
                <w:rFonts w:hint="eastAsia"/>
              </w:rPr>
              <w:t xml:space="preserve">8 </w:t>
            </w:r>
            <w:r>
              <w:rPr>
                <w:rFonts w:hint="eastAsia"/>
              </w:rPr>
              <w:t>位</w:t>
            </w:r>
            <w:r>
              <w:rPr>
                <w:rFonts w:hint="eastAsia"/>
              </w:rPr>
              <w:t xml:space="preserve">/16 </w:t>
            </w:r>
            <w:r>
              <w:rPr>
                <w:rFonts w:hint="eastAsia"/>
              </w:rPr>
              <w:t>位</w:t>
            </w:r>
          </w:p>
          <w:p w14:paraId="3A9B750E" w14:textId="3D01BE18" w:rsidR="00CB6122" w:rsidRDefault="00480A6C" w:rsidP="00CB6122">
            <w:pPr>
              <w:ind w:firstLineChars="0" w:firstLine="0"/>
            </w:pPr>
            <w:r>
              <w:rPr>
                <w:rFonts w:hint="eastAsia"/>
              </w:rPr>
              <w:t>8 bit / 16 bit</w:t>
            </w:r>
          </w:p>
        </w:tc>
      </w:tr>
      <w:tr w:rsidR="00CB6122" w14:paraId="32420C35" w14:textId="77777777" w:rsidTr="00590599">
        <w:tc>
          <w:tcPr>
            <w:tcW w:w="4390" w:type="dxa"/>
          </w:tcPr>
          <w:p w14:paraId="133DA420" w14:textId="77777777" w:rsidR="00CB6122" w:rsidRDefault="00590599" w:rsidP="00CB6122">
            <w:pPr>
              <w:ind w:firstLineChars="0" w:firstLine="0"/>
            </w:pPr>
            <w:r>
              <w:rPr>
                <w:rFonts w:hint="eastAsia"/>
              </w:rPr>
              <w:t>额外颜色压缩</w:t>
            </w:r>
          </w:p>
          <w:p w14:paraId="3A7EADD7" w14:textId="3ECE08E9" w:rsidR="00590599" w:rsidRDefault="00590599" w:rsidP="00CB6122">
            <w:pPr>
              <w:ind w:firstLineChars="0" w:firstLine="0"/>
            </w:pPr>
            <w:r>
              <w:rPr>
                <w:rFonts w:hint="eastAsia"/>
              </w:rPr>
              <w:t>Extra Color Compression</w:t>
            </w:r>
          </w:p>
        </w:tc>
        <w:tc>
          <w:tcPr>
            <w:tcW w:w="5200" w:type="dxa"/>
          </w:tcPr>
          <w:p w14:paraId="77C04E0E" w14:textId="77777777" w:rsidR="00CB6122" w:rsidRDefault="008676EA" w:rsidP="00CB6122">
            <w:pPr>
              <w:ind w:firstLineChars="0" w:firstLine="0"/>
            </w:pPr>
            <w:r>
              <w:rPr>
                <w:rFonts w:hint="eastAsia"/>
              </w:rPr>
              <w:t>启用</w:t>
            </w:r>
          </w:p>
          <w:p w14:paraId="28DFF18A" w14:textId="277F6001" w:rsidR="008676EA" w:rsidRDefault="008676EA" w:rsidP="00CB6122">
            <w:pPr>
              <w:ind w:firstLineChars="0" w:firstLine="0"/>
            </w:pPr>
            <w:r>
              <w:rPr>
                <w:rFonts w:hint="eastAsia"/>
              </w:rPr>
              <w:t>Enabled</w:t>
            </w:r>
          </w:p>
        </w:tc>
      </w:tr>
      <w:tr w:rsidR="00CB6122" w14:paraId="653484BD" w14:textId="77777777" w:rsidTr="00590599">
        <w:tc>
          <w:tcPr>
            <w:tcW w:w="4390" w:type="dxa"/>
          </w:tcPr>
          <w:p w14:paraId="033D9D28" w14:textId="77777777" w:rsidR="00CB6122" w:rsidRDefault="0005692C" w:rsidP="00CB6122">
            <w:pPr>
              <w:ind w:firstLineChars="0" w:firstLine="0"/>
            </w:pPr>
            <w:r>
              <w:rPr>
                <w:rFonts w:hint="eastAsia"/>
              </w:rPr>
              <w:t>目标帧速率</w:t>
            </w:r>
          </w:p>
          <w:p w14:paraId="2ADB1543" w14:textId="579C8821" w:rsidR="0005692C" w:rsidRDefault="00BD1548" w:rsidP="00CB6122">
            <w:pPr>
              <w:ind w:firstLineChars="0" w:firstLine="0"/>
            </w:pPr>
            <w:r w:rsidRPr="00BD1548">
              <w:t>Target Frame Rate</w:t>
            </w:r>
          </w:p>
        </w:tc>
        <w:tc>
          <w:tcPr>
            <w:tcW w:w="5200" w:type="dxa"/>
          </w:tcPr>
          <w:p w14:paraId="31CB742C" w14:textId="65DACBC8" w:rsidR="00CB6122" w:rsidRDefault="0005692C" w:rsidP="00CB6122">
            <w:pPr>
              <w:ind w:firstLineChars="0" w:firstLine="0"/>
            </w:pPr>
            <w:r>
              <w:rPr>
                <w:rFonts w:hint="eastAsia"/>
              </w:rPr>
              <w:t>1</w:t>
            </w:r>
            <w:r w:rsidR="00BD1548">
              <w:t>5</w:t>
            </w:r>
          </w:p>
        </w:tc>
      </w:tr>
      <w:tr w:rsidR="00BD1548" w14:paraId="7A337816" w14:textId="77777777" w:rsidTr="004E2C9C">
        <w:tc>
          <w:tcPr>
            <w:tcW w:w="4390" w:type="dxa"/>
          </w:tcPr>
          <w:p w14:paraId="465AE385" w14:textId="77777777" w:rsidR="00BD1548" w:rsidRDefault="00BD1548" w:rsidP="004E2C9C">
            <w:pPr>
              <w:ind w:firstLineChars="0" w:firstLine="0"/>
            </w:pPr>
            <w:r w:rsidRPr="00BD1548">
              <w:rPr>
                <w:rFonts w:hint="eastAsia"/>
              </w:rPr>
              <w:t>目标最低帧速率</w:t>
            </w:r>
          </w:p>
          <w:p w14:paraId="27D73BDC" w14:textId="77777777" w:rsidR="00BD1548" w:rsidRDefault="00BD1548" w:rsidP="004E2C9C">
            <w:pPr>
              <w:ind w:firstLineChars="0" w:firstLine="0"/>
            </w:pPr>
            <w:r w:rsidRPr="00BD1548">
              <w:t>Target minimum frame rate</w:t>
            </w:r>
          </w:p>
        </w:tc>
        <w:tc>
          <w:tcPr>
            <w:tcW w:w="5200" w:type="dxa"/>
          </w:tcPr>
          <w:p w14:paraId="072038E6" w14:textId="4E84B8A3" w:rsidR="00BD1548" w:rsidRDefault="00BD1548" w:rsidP="004E2C9C">
            <w:pPr>
              <w:ind w:firstLineChars="0" w:firstLine="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</w:tr>
      <w:tr w:rsidR="0005692C" w14:paraId="293C60E8" w14:textId="77777777" w:rsidTr="00590599">
        <w:tc>
          <w:tcPr>
            <w:tcW w:w="4390" w:type="dxa"/>
          </w:tcPr>
          <w:p w14:paraId="7994B067" w14:textId="77777777" w:rsidR="0005692C" w:rsidRDefault="0005692C" w:rsidP="00CB6122">
            <w:pPr>
              <w:ind w:firstLineChars="0" w:firstLine="0"/>
            </w:pPr>
            <w:r>
              <w:rPr>
                <w:rFonts w:hint="eastAsia"/>
              </w:rPr>
              <w:t>移动图像压缩</w:t>
            </w:r>
          </w:p>
          <w:p w14:paraId="52054702" w14:textId="58405654" w:rsidR="0005692C" w:rsidRDefault="0005692C" w:rsidP="00CB6122">
            <w:pPr>
              <w:ind w:firstLineChars="0" w:firstLine="0"/>
            </w:pPr>
            <w:r>
              <w:rPr>
                <w:rFonts w:hint="eastAsia"/>
              </w:rPr>
              <w:t>Moving Image Compression</w:t>
            </w:r>
          </w:p>
        </w:tc>
        <w:tc>
          <w:tcPr>
            <w:tcW w:w="5200" w:type="dxa"/>
          </w:tcPr>
          <w:p w14:paraId="230C61DB" w14:textId="77777777" w:rsidR="0005692C" w:rsidRDefault="0005692C" w:rsidP="00CB6122">
            <w:pPr>
              <w:ind w:firstLineChars="0" w:firstLine="0"/>
            </w:pPr>
            <w:r>
              <w:rPr>
                <w:rFonts w:hint="eastAsia"/>
              </w:rPr>
              <w:t>启用</w:t>
            </w:r>
          </w:p>
          <w:p w14:paraId="2F81FFBA" w14:textId="2D12E567" w:rsidR="0005692C" w:rsidRDefault="0005692C" w:rsidP="00CB6122">
            <w:pPr>
              <w:ind w:firstLineChars="0" w:firstLine="0"/>
            </w:pPr>
            <w:r>
              <w:rPr>
                <w:rFonts w:hint="eastAsia"/>
              </w:rPr>
              <w:t>Enabled</w:t>
            </w:r>
          </w:p>
        </w:tc>
      </w:tr>
      <w:tr w:rsidR="0005692C" w14:paraId="4DD32FB1" w14:textId="77777777" w:rsidTr="00590599">
        <w:tc>
          <w:tcPr>
            <w:tcW w:w="4390" w:type="dxa"/>
          </w:tcPr>
          <w:p w14:paraId="35678B1B" w14:textId="77777777" w:rsidR="0005692C" w:rsidRDefault="00DB2989" w:rsidP="00CB6122">
            <w:pPr>
              <w:ind w:firstLineChars="0" w:firstLine="0"/>
            </w:pPr>
            <w:r>
              <w:rPr>
                <w:rFonts w:hint="eastAsia"/>
              </w:rPr>
              <w:t xml:space="preserve">HDX </w:t>
            </w:r>
            <w:r>
              <w:rPr>
                <w:rFonts w:hint="eastAsia"/>
              </w:rPr>
              <w:t>自适应传输</w:t>
            </w:r>
          </w:p>
          <w:p w14:paraId="144A05A4" w14:textId="605048FF" w:rsidR="00DB2989" w:rsidRDefault="00DB2989" w:rsidP="00CB6122">
            <w:pPr>
              <w:ind w:firstLineChars="0" w:firstLine="0"/>
            </w:pPr>
            <w:r>
              <w:rPr>
                <w:rFonts w:hint="eastAsia"/>
              </w:rPr>
              <w:t>HDX Adaptive Transport</w:t>
            </w:r>
          </w:p>
        </w:tc>
        <w:tc>
          <w:tcPr>
            <w:tcW w:w="5200" w:type="dxa"/>
          </w:tcPr>
          <w:p w14:paraId="2B3D3DB0" w14:textId="77777777" w:rsidR="0005692C" w:rsidRDefault="00DB2989" w:rsidP="00CB6122">
            <w:pPr>
              <w:ind w:firstLineChars="0" w:firstLine="0"/>
            </w:pPr>
            <w:r>
              <w:rPr>
                <w:rFonts w:hint="eastAsia"/>
              </w:rPr>
              <w:t>首选</w:t>
            </w:r>
          </w:p>
          <w:p w14:paraId="76C7108F" w14:textId="677448D9" w:rsidR="00DB2989" w:rsidRDefault="00DB2989" w:rsidP="00CB6122">
            <w:pPr>
              <w:ind w:firstLineChars="0" w:firstLine="0"/>
            </w:pPr>
            <w:r>
              <w:rPr>
                <w:rFonts w:hint="eastAsia"/>
              </w:rPr>
              <w:t>Preferred</w:t>
            </w:r>
          </w:p>
        </w:tc>
      </w:tr>
    </w:tbl>
    <w:p w14:paraId="507B9109" w14:textId="7AF81638" w:rsidR="00CB6122" w:rsidRDefault="006D0BF5" w:rsidP="003579BC">
      <w:pPr>
        <w:ind w:firstLine="420"/>
      </w:pPr>
      <w:r>
        <w:rPr>
          <w:rFonts w:hint="eastAsia"/>
        </w:rPr>
        <w:t>说明：即使使用低带宽连接，通常也不会将颜色深度设置为</w:t>
      </w:r>
      <w:r>
        <w:rPr>
          <w:rFonts w:hint="eastAsia"/>
        </w:rPr>
        <w:t xml:space="preserve"> 8 </w:t>
      </w:r>
      <w:r>
        <w:rPr>
          <w:rFonts w:hint="eastAsia"/>
        </w:rPr>
        <w:t>位，而是将其保持在</w:t>
      </w:r>
      <w:r>
        <w:rPr>
          <w:rFonts w:hint="eastAsia"/>
        </w:rPr>
        <w:t xml:space="preserve"> 16 </w:t>
      </w:r>
      <w:r>
        <w:rPr>
          <w:rFonts w:hint="eastAsia"/>
        </w:rPr>
        <w:t>位。虽然</w:t>
      </w:r>
      <w:r>
        <w:rPr>
          <w:rFonts w:hint="eastAsia"/>
        </w:rPr>
        <w:t xml:space="preserve"> 8 </w:t>
      </w:r>
      <w:r>
        <w:rPr>
          <w:rFonts w:hint="eastAsia"/>
        </w:rPr>
        <w:t>位可以显着降低带宽要求，但它也带来了显着降低的用户体验。因此，仅在最极端情况下才建议使用</w:t>
      </w:r>
      <w:r>
        <w:rPr>
          <w:rFonts w:hint="eastAsia"/>
        </w:rPr>
        <w:t xml:space="preserve"> 8 </w:t>
      </w:r>
      <w:r>
        <w:rPr>
          <w:rFonts w:hint="eastAsia"/>
        </w:rPr>
        <w:t>位。</w:t>
      </w:r>
    </w:p>
    <w:p w14:paraId="3735032C" w14:textId="72E8E58B" w:rsidR="006D0BF5" w:rsidRDefault="006D0BF5" w:rsidP="00CB6122">
      <w:pPr>
        <w:ind w:firstLineChars="0" w:firstLine="0"/>
      </w:pPr>
    </w:p>
    <w:p w14:paraId="6BBB0387" w14:textId="0E2B10E4" w:rsidR="00F21C2E" w:rsidRDefault="00654AF7" w:rsidP="00CB6122">
      <w:pPr>
        <w:ind w:firstLineChars="0" w:firstLine="0"/>
      </w:pPr>
      <w:r>
        <w:rPr>
          <w:rFonts w:hint="eastAsia"/>
          <w:b/>
          <w:bCs/>
          <w:color w:val="000000" w:themeColor="text1"/>
        </w:rPr>
        <w:t>场景二</w:t>
      </w:r>
      <w:r w:rsidR="00F21C2E" w:rsidRPr="0005692C">
        <w:rPr>
          <w:rFonts w:hint="eastAsia"/>
          <w:b/>
          <w:bCs/>
          <w:color w:val="000000" w:themeColor="text1"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90"/>
        <w:gridCol w:w="5200"/>
      </w:tblGrid>
      <w:tr w:rsidR="006D2BF0" w:rsidRPr="0005692C" w14:paraId="00EAD19B" w14:textId="77777777" w:rsidTr="004E2C9C">
        <w:tc>
          <w:tcPr>
            <w:tcW w:w="9590" w:type="dxa"/>
            <w:gridSpan w:val="2"/>
            <w:shd w:val="clear" w:color="auto" w:fill="D9D9D9" w:themeFill="background1" w:themeFillShade="D9"/>
          </w:tcPr>
          <w:p w14:paraId="52EA4877" w14:textId="16D26828" w:rsidR="006D2BF0" w:rsidRPr="0005692C" w:rsidRDefault="009A4E13" w:rsidP="004E2C9C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9A4E13">
              <w:rPr>
                <w:rFonts w:hint="eastAsia"/>
                <w:b/>
                <w:bCs/>
                <w:color w:val="000000" w:themeColor="text1"/>
              </w:rPr>
              <w:t>呼叫中心</w:t>
            </w:r>
            <w:r w:rsidRPr="009A4E13">
              <w:rPr>
                <w:rFonts w:hint="eastAsia"/>
                <w:b/>
                <w:bCs/>
                <w:color w:val="000000" w:themeColor="text1"/>
              </w:rPr>
              <w:t>/</w:t>
            </w:r>
            <w:r w:rsidRPr="009A4E13">
              <w:rPr>
                <w:rFonts w:hint="eastAsia"/>
                <w:b/>
                <w:bCs/>
                <w:color w:val="000000" w:themeColor="text1"/>
              </w:rPr>
              <w:t>销售网点</w:t>
            </w:r>
            <w:r w:rsidR="006D2BF0" w:rsidRPr="0005692C">
              <w:rPr>
                <w:rFonts w:hint="eastAsia"/>
                <w:b/>
                <w:bCs/>
                <w:color w:val="000000" w:themeColor="text1"/>
              </w:rPr>
              <w:t>：</w:t>
            </w:r>
            <w:r w:rsidRPr="009A4E13">
              <w:rPr>
                <w:rFonts w:hint="eastAsia"/>
                <w:color w:val="000000" w:themeColor="text1"/>
              </w:rPr>
              <w:t>没有特殊多媒体要求的呼叫中心或销售网点场景</w:t>
            </w:r>
            <w:r>
              <w:rPr>
                <w:rFonts w:hint="eastAsia"/>
                <w:color w:val="000000" w:themeColor="text1"/>
              </w:rPr>
              <w:t>，</w:t>
            </w:r>
            <w:r w:rsidRPr="009A4E13">
              <w:rPr>
                <w:rFonts w:hint="eastAsia"/>
                <w:color w:val="000000" w:themeColor="text1"/>
              </w:rPr>
              <w:t>目标是在用户体验和用户密度之间找到一个很好的平衡</w:t>
            </w:r>
          </w:p>
        </w:tc>
      </w:tr>
      <w:tr w:rsidR="006D2BF0" w:rsidRPr="0005692C" w14:paraId="7DDCAB9C" w14:textId="77777777" w:rsidTr="004E2C9C">
        <w:tc>
          <w:tcPr>
            <w:tcW w:w="4390" w:type="dxa"/>
            <w:shd w:val="clear" w:color="auto" w:fill="D9D9D9" w:themeFill="background1" w:themeFillShade="D9"/>
          </w:tcPr>
          <w:p w14:paraId="4B77C8A7" w14:textId="77777777" w:rsidR="006D2BF0" w:rsidRPr="0005692C" w:rsidRDefault="006D2BF0" w:rsidP="004E2C9C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05692C">
              <w:rPr>
                <w:rFonts w:hint="eastAsia"/>
                <w:b/>
                <w:bCs/>
                <w:color w:val="000000" w:themeColor="text1"/>
              </w:rPr>
              <w:t>策略</w:t>
            </w:r>
          </w:p>
        </w:tc>
        <w:tc>
          <w:tcPr>
            <w:tcW w:w="5200" w:type="dxa"/>
            <w:shd w:val="clear" w:color="auto" w:fill="D9D9D9" w:themeFill="background1" w:themeFillShade="D9"/>
          </w:tcPr>
          <w:p w14:paraId="4D5981FD" w14:textId="77777777" w:rsidR="006D2BF0" w:rsidRPr="0005692C" w:rsidRDefault="006D2BF0" w:rsidP="004E2C9C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05692C">
              <w:rPr>
                <w:rFonts w:hint="eastAsia"/>
                <w:b/>
                <w:bCs/>
                <w:color w:val="000000" w:themeColor="text1"/>
              </w:rPr>
              <w:t>配置</w:t>
            </w:r>
          </w:p>
        </w:tc>
      </w:tr>
      <w:tr w:rsidR="006D2BF0" w14:paraId="7061FC64" w14:textId="77777777" w:rsidTr="004E2C9C">
        <w:tc>
          <w:tcPr>
            <w:tcW w:w="4390" w:type="dxa"/>
          </w:tcPr>
          <w:p w14:paraId="15B084AC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使用视频编解码器进行压缩</w:t>
            </w:r>
          </w:p>
          <w:p w14:paraId="2FDE7DD9" w14:textId="77777777" w:rsidR="006D2BF0" w:rsidRDefault="006D2BF0" w:rsidP="004E2C9C">
            <w:pPr>
              <w:ind w:firstLineChars="0" w:firstLine="0"/>
            </w:pPr>
            <w:r w:rsidRPr="00CB6122">
              <w:rPr>
                <w:rFonts w:hint="eastAsia"/>
              </w:rPr>
              <w:t>Use Video Codec for Compression</w:t>
            </w:r>
          </w:p>
        </w:tc>
        <w:tc>
          <w:tcPr>
            <w:tcW w:w="5200" w:type="dxa"/>
          </w:tcPr>
          <w:p w14:paraId="058EACA0" w14:textId="77777777" w:rsidR="006D2BF0" w:rsidRDefault="006D2BF0" w:rsidP="004E2C9C">
            <w:pPr>
              <w:ind w:firstLineChars="0" w:firstLine="0"/>
            </w:pPr>
            <w:r w:rsidRPr="00CB6122">
              <w:rPr>
                <w:rFonts w:hint="eastAsia"/>
              </w:rPr>
              <w:t>不使用视频编解码器</w:t>
            </w:r>
          </w:p>
          <w:p w14:paraId="4D8131D8" w14:textId="77777777" w:rsidR="006D2BF0" w:rsidRDefault="006D2BF0" w:rsidP="004E2C9C">
            <w:pPr>
              <w:ind w:firstLineChars="0" w:firstLine="0"/>
            </w:pPr>
            <w:r w:rsidRPr="00CB6122">
              <w:rPr>
                <w:rFonts w:hint="eastAsia"/>
              </w:rPr>
              <w:t>Do not use video codec</w:t>
            </w:r>
          </w:p>
        </w:tc>
      </w:tr>
      <w:tr w:rsidR="006D2BF0" w14:paraId="58BC835E" w14:textId="77777777" w:rsidTr="004E2C9C">
        <w:tc>
          <w:tcPr>
            <w:tcW w:w="4390" w:type="dxa"/>
          </w:tcPr>
          <w:p w14:paraId="7A1C68C2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视觉质量</w:t>
            </w:r>
          </w:p>
          <w:p w14:paraId="2EEBD1FD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Visual Quality</w:t>
            </w:r>
          </w:p>
        </w:tc>
        <w:tc>
          <w:tcPr>
            <w:tcW w:w="5200" w:type="dxa"/>
          </w:tcPr>
          <w:p w14:paraId="27E3A5F6" w14:textId="7DD699E9" w:rsidR="006D2BF0" w:rsidRDefault="00B47AE0" w:rsidP="004E2C9C">
            <w:pPr>
              <w:ind w:firstLineChars="0" w:firstLine="0"/>
            </w:pPr>
            <w:r>
              <w:rPr>
                <w:rFonts w:hint="eastAsia"/>
              </w:rPr>
              <w:t>中</w:t>
            </w:r>
          </w:p>
          <w:p w14:paraId="63629A0B" w14:textId="68BA6997" w:rsidR="006D2BF0" w:rsidRDefault="00B47AE0" w:rsidP="004E2C9C">
            <w:pPr>
              <w:ind w:firstLineChars="0" w:firstLine="0"/>
            </w:pPr>
            <w:r w:rsidRPr="00B47AE0">
              <w:t>Medium</w:t>
            </w:r>
          </w:p>
        </w:tc>
      </w:tr>
      <w:tr w:rsidR="006D2BF0" w14:paraId="4A57A83B" w14:textId="77777777" w:rsidTr="004E2C9C">
        <w:tc>
          <w:tcPr>
            <w:tcW w:w="4390" w:type="dxa"/>
          </w:tcPr>
          <w:p w14:paraId="53089227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简单图形的首选颜色深度</w:t>
            </w:r>
          </w:p>
          <w:p w14:paraId="0ADBB651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Preferred color depth for simple graphics</w:t>
            </w:r>
          </w:p>
        </w:tc>
        <w:tc>
          <w:tcPr>
            <w:tcW w:w="5200" w:type="dxa"/>
          </w:tcPr>
          <w:p w14:paraId="29EDF43B" w14:textId="7CBD550C" w:rsidR="006D2BF0" w:rsidRDefault="005B66E4" w:rsidP="004E2C9C">
            <w:pPr>
              <w:ind w:firstLineChars="0" w:firstLine="0"/>
            </w:pPr>
            <w:r>
              <w:t>24</w:t>
            </w:r>
            <w:r w:rsidR="006D2BF0">
              <w:rPr>
                <w:rFonts w:hint="eastAsia"/>
              </w:rPr>
              <w:t xml:space="preserve"> </w:t>
            </w:r>
            <w:r w:rsidR="006D2BF0">
              <w:rPr>
                <w:rFonts w:hint="eastAsia"/>
              </w:rPr>
              <w:t>位</w:t>
            </w:r>
          </w:p>
          <w:p w14:paraId="28BF34C1" w14:textId="784E2850" w:rsidR="006D2BF0" w:rsidRDefault="005B66E4" w:rsidP="004E2C9C">
            <w:pPr>
              <w:ind w:firstLineChars="0" w:firstLine="0"/>
            </w:pPr>
            <w:r>
              <w:t>24</w:t>
            </w:r>
            <w:r w:rsidR="006D2BF0">
              <w:rPr>
                <w:rFonts w:hint="eastAsia"/>
              </w:rPr>
              <w:t xml:space="preserve"> bit</w:t>
            </w:r>
          </w:p>
        </w:tc>
      </w:tr>
      <w:tr w:rsidR="006D2BF0" w14:paraId="07FB790D" w14:textId="77777777" w:rsidTr="004E2C9C">
        <w:tc>
          <w:tcPr>
            <w:tcW w:w="4390" w:type="dxa"/>
          </w:tcPr>
          <w:p w14:paraId="1FDDAA4A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额外颜色压缩</w:t>
            </w:r>
          </w:p>
          <w:p w14:paraId="15DA9DF8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Extra Color Compression</w:t>
            </w:r>
          </w:p>
        </w:tc>
        <w:tc>
          <w:tcPr>
            <w:tcW w:w="5200" w:type="dxa"/>
          </w:tcPr>
          <w:p w14:paraId="7EEAF8B3" w14:textId="1E0B182C" w:rsidR="006D2BF0" w:rsidRDefault="00D22FE9" w:rsidP="004E2C9C">
            <w:pPr>
              <w:ind w:firstLineChars="0" w:firstLine="0"/>
            </w:pPr>
            <w:r>
              <w:rPr>
                <w:rFonts w:hint="eastAsia"/>
              </w:rPr>
              <w:t>禁用</w:t>
            </w:r>
          </w:p>
          <w:p w14:paraId="1753E16B" w14:textId="11A5877C" w:rsidR="006D2BF0" w:rsidRDefault="00D22FE9" w:rsidP="004E2C9C">
            <w:pPr>
              <w:ind w:firstLineChars="0" w:firstLine="0"/>
            </w:pPr>
            <w:r w:rsidRPr="00D22FE9">
              <w:t>Disabled</w:t>
            </w:r>
          </w:p>
        </w:tc>
      </w:tr>
      <w:tr w:rsidR="006D2BF0" w14:paraId="6791D1E1" w14:textId="77777777" w:rsidTr="004E2C9C">
        <w:tc>
          <w:tcPr>
            <w:tcW w:w="4390" w:type="dxa"/>
          </w:tcPr>
          <w:p w14:paraId="555F9D85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目标帧速率</w:t>
            </w:r>
          </w:p>
          <w:p w14:paraId="502AE130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Target minimum frame rate</w:t>
            </w:r>
          </w:p>
        </w:tc>
        <w:tc>
          <w:tcPr>
            <w:tcW w:w="5200" w:type="dxa"/>
          </w:tcPr>
          <w:p w14:paraId="180DE188" w14:textId="0D1DF098" w:rsidR="006D2BF0" w:rsidRDefault="009E6995" w:rsidP="004E2C9C">
            <w:pPr>
              <w:ind w:firstLineChars="0" w:firstLine="0"/>
            </w:pPr>
            <w:r>
              <w:t>2</w:t>
            </w:r>
            <w:r w:rsidR="006D2BF0">
              <w:t>0</w:t>
            </w:r>
          </w:p>
        </w:tc>
      </w:tr>
      <w:tr w:rsidR="00BD1548" w14:paraId="1FC42F9B" w14:textId="77777777" w:rsidTr="004E2C9C">
        <w:tc>
          <w:tcPr>
            <w:tcW w:w="4390" w:type="dxa"/>
          </w:tcPr>
          <w:p w14:paraId="7B93B2A9" w14:textId="77777777" w:rsidR="00BD1548" w:rsidRDefault="00BD1548" w:rsidP="004E2C9C">
            <w:pPr>
              <w:ind w:firstLineChars="0" w:firstLine="0"/>
            </w:pPr>
            <w:r w:rsidRPr="00BD1548">
              <w:rPr>
                <w:rFonts w:hint="eastAsia"/>
              </w:rPr>
              <w:t>目标最低帧速率</w:t>
            </w:r>
          </w:p>
          <w:p w14:paraId="46D45B2C" w14:textId="524C591F" w:rsidR="00BD1548" w:rsidRDefault="00BD1548" w:rsidP="004E2C9C">
            <w:pPr>
              <w:ind w:firstLineChars="0" w:firstLine="0"/>
            </w:pPr>
            <w:r w:rsidRPr="00BD1548">
              <w:t>Target minimum frame rate</w:t>
            </w:r>
          </w:p>
        </w:tc>
        <w:tc>
          <w:tcPr>
            <w:tcW w:w="5200" w:type="dxa"/>
          </w:tcPr>
          <w:p w14:paraId="5BBA93C7" w14:textId="3222FCF9" w:rsidR="00BD1548" w:rsidRDefault="009E6995" w:rsidP="004E2C9C">
            <w:pPr>
              <w:ind w:firstLineChars="0" w:firstLine="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</w:tr>
      <w:tr w:rsidR="006D2BF0" w14:paraId="5F193B3B" w14:textId="77777777" w:rsidTr="004E2C9C">
        <w:tc>
          <w:tcPr>
            <w:tcW w:w="4390" w:type="dxa"/>
          </w:tcPr>
          <w:p w14:paraId="602D9CC6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移动图像压缩</w:t>
            </w:r>
          </w:p>
          <w:p w14:paraId="50E43152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Moving Image Compression</w:t>
            </w:r>
          </w:p>
        </w:tc>
        <w:tc>
          <w:tcPr>
            <w:tcW w:w="5200" w:type="dxa"/>
          </w:tcPr>
          <w:p w14:paraId="5D44E503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启用</w:t>
            </w:r>
          </w:p>
          <w:p w14:paraId="37129635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Enabled</w:t>
            </w:r>
          </w:p>
        </w:tc>
      </w:tr>
      <w:tr w:rsidR="006D2BF0" w14:paraId="6DDEC67A" w14:textId="77777777" w:rsidTr="004E2C9C">
        <w:tc>
          <w:tcPr>
            <w:tcW w:w="4390" w:type="dxa"/>
          </w:tcPr>
          <w:p w14:paraId="66022750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 xml:space="preserve">HDX </w:t>
            </w:r>
            <w:r>
              <w:rPr>
                <w:rFonts w:hint="eastAsia"/>
              </w:rPr>
              <w:t>自适应传输</w:t>
            </w:r>
          </w:p>
          <w:p w14:paraId="7BAB22F1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HDX Adaptive Transport</w:t>
            </w:r>
          </w:p>
        </w:tc>
        <w:tc>
          <w:tcPr>
            <w:tcW w:w="5200" w:type="dxa"/>
          </w:tcPr>
          <w:p w14:paraId="6F68738E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首选</w:t>
            </w:r>
          </w:p>
          <w:p w14:paraId="1526001B" w14:textId="77777777" w:rsidR="006D2BF0" w:rsidRDefault="006D2BF0" w:rsidP="004E2C9C">
            <w:pPr>
              <w:ind w:firstLineChars="0" w:firstLine="0"/>
            </w:pPr>
            <w:r>
              <w:rPr>
                <w:rFonts w:hint="eastAsia"/>
              </w:rPr>
              <w:t>Preferred</w:t>
            </w:r>
          </w:p>
        </w:tc>
      </w:tr>
    </w:tbl>
    <w:p w14:paraId="35D309F1" w14:textId="456E34EF" w:rsidR="0088796E" w:rsidRDefault="0088796E" w:rsidP="00CB6122">
      <w:pPr>
        <w:ind w:firstLineChars="0" w:firstLine="0"/>
      </w:pPr>
    </w:p>
    <w:p w14:paraId="2FF184A0" w14:textId="3C45AF19" w:rsidR="00F21C2E" w:rsidRDefault="00654AF7" w:rsidP="00CB6122">
      <w:pPr>
        <w:ind w:firstLineChars="0" w:firstLine="0"/>
      </w:pPr>
      <w:r>
        <w:rPr>
          <w:rFonts w:hint="eastAsia"/>
          <w:b/>
          <w:bCs/>
          <w:color w:val="000000" w:themeColor="text1"/>
        </w:rPr>
        <w:t>场景三</w:t>
      </w:r>
      <w:r w:rsidR="00F21C2E" w:rsidRPr="0005692C">
        <w:rPr>
          <w:rFonts w:hint="eastAsia"/>
          <w:b/>
          <w:bCs/>
          <w:color w:val="000000" w:themeColor="text1"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90"/>
        <w:gridCol w:w="5200"/>
      </w:tblGrid>
      <w:tr w:rsidR="00CA3DEF" w:rsidRPr="0005692C" w14:paraId="3C29EE68" w14:textId="77777777" w:rsidTr="004E2C9C">
        <w:tc>
          <w:tcPr>
            <w:tcW w:w="9590" w:type="dxa"/>
            <w:gridSpan w:val="2"/>
            <w:shd w:val="clear" w:color="auto" w:fill="D9D9D9" w:themeFill="background1" w:themeFillShade="D9"/>
          </w:tcPr>
          <w:p w14:paraId="7B6DBE49" w14:textId="7131483C" w:rsidR="00CA3DEF" w:rsidRPr="0005692C" w:rsidRDefault="00CA3DEF" w:rsidP="004E2C9C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CA3DEF">
              <w:rPr>
                <w:rFonts w:hint="eastAsia"/>
                <w:b/>
                <w:bCs/>
                <w:color w:val="000000" w:themeColor="text1"/>
              </w:rPr>
              <w:lastRenderedPageBreak/>
              <w:t>任务类型工作</w:t>
            </w:r>
            <w:r w:rsidRPr="0005692C">
              <w:rPr>
                <w:rFonts w:hint="eastAsia"/>
                <w:b/>
                <w:bCs/>
                <w:color w:val="000000" w:themeColor="text1"/>
              </w:rPr>
              <w:t>：</w:t>
            </w:r>
            <w:r w:rsidRPr="00CA3DEF">
              <w:rPr>
                <w:rFonts w:hint="eastAsia"/>
                <w:color w:val="000000" w:themeColor="text1"/>
              </w:rPr>
              <w:t>在任务类型工作的场景中，除了使用基本的办公应用程序外，用户还有一些多媒体需求，例如在线观看视频</w:t>
            </w:r>
          </w:p>
        </w:tc>
      </w:tr>
      <w:tr w:rsidR="00CA3DEF" w:rsidRPr="0005692C" w14:paraId="6423CEB4" w14:textId="77777777" w:rsidTr="004E2C9C">
        <w:tc>
          <w:tcPr>
            <w:tcW w:w="4390" w:type="dxa"/>
            <w:shd w:val="clear" w:color="auto" w:fill="D9D9D9" w:themeFill="background1" w:themeFillShade="D9"/>
          </w:tcPr>
          <w:p w14:paraId="2FABD73C" w14:textId="77777777" w:rsidR="00CA3DEF" w:rsidRPr="0005692C" w:rsidRDefault="00CA3DEF" w:rsidP="004E2C9C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05692C">
              <w:rPr>
                <w:rFonts w:hint="eastAsia"/>
                <w:b/>
                <w:bCs/>
                <w:color w:val="000000" w:themeColor="text1"/>
              </w:rPr>
              <w:t>策略</w:t>
            </w:r>
          </w:p>
        </w:tc>
        <w:tc>
          <w:tcPr>
            <w:tcW w:w="5200" w:type="dxa"/>
            <w:shd w:val="clear" w:color="auto" w:fill="D9D9D9" w:themeFill="background1" w:themeFillShade="D9"/>
          </w:tcPr>
          <w:p w14:paraId="6E6CEF43" w14:textId="77777777" w:rsidR="00CA3DEF" w:rsidRPr="0005692C" w:rsidRDefault="00CA3DEF" w:rsidP="004E2C9C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05692C">
              <w:rPr>
                <w:rFonts w:hint="eastAsia"/>
                <w:b/>
                <w:bCs/>
                <w:color w:val="000000" w:themeColor="text1"/>
              </w:rPr>
              <w:t>配置</w:t>
            </w:r>
          </w:p>
        </w:tc>
      </w:tr>
      <w:tr w:rsidR="00CA3DEF" w14:paraId="50453A95" w14:textId="77777777" w:rsidTr="004E2C9C">
        <w:tc>
          <w:tcPr>
            <w:tcW w:w="4390" w:type="dxa"/>
          </w:tcPr>
          <w:p w14:paraId="4CBDC8D9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使用视频编解码器进行压缩</w:t>
            </w:r>
          </w:p>
          <w:p w14:paraId="27CF1788" w14:textId="77777777" w:rsidR="00CA3DEF" w:rsidRDefault="00CA3DEF" w:rsidP="004E2C9C">
            <w:pPr>
              <w:ind w:firstLineChars="0" w:firstLine="0"/>
            </w:pPr>
            <w:r w:rsidRPr="00CB6122">
              <w:rPr>
                <w:rFonts w:hint="eastAsia"/>
              </w:rPr>
              <w:t>Use Video Codec for Compression</w:t>
            </w:r>
          </w:p>
        </w:tc>
        <w:tc>
          <w:tcPr>
            <w:tcW w:w="5200" w:type="dxa"/>
          </w:tcPr>
          <w:p w14:paraId="4EC6890F" w14:textId="0B772982" w:rsidR="00CA3DEF" w:rsidRDefault="007E7E73" w:rsidP="004E2C9C">
            <w:pPr>
              <w:ind w:firstLineChars="0" w:firstLine="0"/>
            </w:pPr>
            <w:r w:rsidRPr="007E7E73">
              <w:rPr>
                <w:rFonts w:hint="eastAsia"/>
              </w:rPr>
              <w:t>针对主动变化的区域</w:t>
            </w:r>
          </w:p>
          <w:p w14:paraId="3184D752" w14:textId="0ABFF3D4" w:rsidR="00CA3DEF" w:rsidRDefault="007E7E73" w:rsidP="004E2C9C">
            <w:pPr>
              <w:ind w:firstLineChars="0" w:firstLine="0"/>
            </w:pPr>
            <w:r w:rsidRPr="007E7E73">
              <w:t>For actively changing regions</w:t>
            </w:r>
          </w:p>
        </w:tc>
      </w:tr>
      <w:tr w:rsidR="00CA3DEF" w14:paraId="34510F2F" w14:textId="77777777" w:rsidTr="004E2C9C">
        <w:tc>
          <w:tcPr>
            <w:tcW w:w="4390" w:type="dxa"/>
          </w:tcPr>
          <w:p w14:paraId="0AE53F26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视觉质量</w:t>
            </w:r>
          </w:p>
          <w:p w14:paraId="17B44031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Visual Quality</w:t>
            </w:r>
          </w:p>
        </w:tc>
        <w:tc>
          <w:tcPr>
            <w:tcW w:w="5200" w:type="dxa"/>
          </w:tcPr>
          <w:p w14:paraId="790F51CB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中</w:t>
            </w:r>
          </w:p>
          <w:p w14:paraId="5BC1C936" w14:textId="77777777" w:rsidR="00CA3DEF" w:rsidRDefault="00CA3DEF" w:rsidP="004E2C9C">
            <w:pPr>
              <w:ind w:firstLineChars="0" w:firstLine="0"/>
            </w:pPr>
            <w:r w:rsidRPr="00B47AE0">
              <w:t>Medium</w:t>
            </w:r>
          </w:p>
        </w:tc>
      </w:tr>
      <w:tr w:rsidR="00CA3DEF" w14:paraId="4DA658E8" w14:textId="77777777" w:rsidTr="004E2C9C">
        <w:tc>
          <w:tcPr>
            <w:tcW w:w="4390" w:type="dxa"/>
          </w:tcPr>
          <w:p w14:paraId="24C04D80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简单图形的首选颜色深度</w:t>
            </w:r>
          </w:p>
          <w:p w14:paraId="0069EFA9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Preferred color depth for simple graphics</w:t>
            </w:r>
          </w:p>
        </w:tc>
        <w:tc>
          <w:tcPr>
            <w:tcW w:w="5200" w:type="dxa"/>
          </w:tcPr>
          <w:p w14:paraId="7B1BD6CC" w14:textId="77777777" w:rsidR="00CA3DEF" w:rsidRDefault="00CA3DEF" w:rsidP="004E2C9C">
            <w:pPr>
              <w:ind w:firstLineChars="0" w:firstLine="0"/>
            </w:pPr>
            <w:r>
              <w:t>24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位</w:t>
            </w:r>
          </w:p>
          <w:p w14:paraId="760C36FC" w14:textId="77777777" w:rsidR="00CA3DEF" w:rsidRDefault="00CA3DEF" w:rsidP="004E2C9C">
            <w:pPr>
              <w:ind w:firstLineChars="0" w:firstLine="0"/>
            </w:pPr>
            <w:r>
              <w:t>24</w:t>
            </w:r>
            <w:r>
              <w:rPr>
                <w:rFonts w:hint="eastAsia"/>
              </w:rPr>
              <w:t xml:space="preserve"> bit</w:t>
            </w:r>
          </w:p>
        </w:tc>
      </w:tr>
      <w:tr w:rsidR="00CA3DEF" w14:paraId="4B9DEC76" w14:textId="77777777" w:rsidTr="004E2C9C">
        <w:tc>
          <w:tcPr>
            <w:tcW w:w="4390" w:type="dxa"/>
          </w:tcPr>
          <w:p w14:paraId="01ADA3C3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额外颜色压缩</w:t>
            </w:r>
          </w:p>
          <w:p w14:paraId="7D701D65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Extra Color Compression</w:t>
            </w:r>
          </w:p>
        </w:tc>
        <w:tc>
          <w:tcPr>
            <w:tcW w:w="5200" w:type="dxa"/>
          </w:tcPr>
          <w:p w14:paraId="51249651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禁用</w:t>
            </w:r>
          </w:p>
          <w:p w14:paraId="03A77E1E" w14:textId="77777777" w:rsidR="00CA3DEF" w:rsidRDefault="00CA3DEF" w:rsidP="004E2C9C">
            <w:pPr>
              <w:ind w:firstLineChars="0" w:firstLine="0"/>
            </w:pPr>
            <w:r w:rsidRPr="00D22FE9">
              <w:t>Disabled</w:t>
            </w:r>
          </w:p>
        </w:tc>
      </w:tr>
      <w:tr w:rsidR="00CA3DEF" w14:paraId="0954F168" w14:textId="77777777" w:rsidTr="004E2C9C">
        <w:tc>
          <w:tcPr>
            <w:tcW w:w="4390" w:type="dxa"/>
          </w:tcPr>
          <w:p w14:paraId="0485411D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目标帧速率</w:t>
            </w:r>
          </w:p>
          <w:p w14:paraId="071FABA3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Target minimum frame rate</w:t>
            </w:r>
          </w:p>
        </w:tc>
        <w:tc>
          <w:tcPr>
            <w:tcW w:w="5200" w:type="dxa"/>
          </w:tcPr>
          <w:p w14:paraId="6508453C" w14:textId="5C0B0970" w:rsidR="00CA3DEF" w:rsidRDefault="00160651" w:rsidP="004E2C9C">
            <w:pPr>
              <w:ind w:firstLineChars="0" w:firstLine="0"/>
            </w:pPr>
            <w:r>
              <w:t>3</w:t>
            </w:r>
            <w:r w:rsidR="00CA3DEF">
              <w:t>0</w:t>
            </w:r>
          </w:p>
        </w:tc>
      </w:tr>
      <w:tr w:rsidR="00CA3DEF" w14:paraId="1DA23EF3" w14:textId="77777777" w:rsidTr="004E2C9C">
        <w:tc>
          <w:tcPr>
            <w:tcW w:w="4390" w:type="dxa"/>
          </w:tcPr>
          <w:p w14:paraId="1ABDD7C2" w14:textId="77777777" w:rsidR="00CA3DEF" w:rsidRDefault="00CA3DEF" w:rsidP="004E2C9C">
            <w:pPr>
              <w:ind w:firstLineChars="0" w:firstLine="0"/>
            </w:pPr>
            <w:r w:rsidRPr="00BD1548">
              <w:rPr>
                <w:rFonts w:hint="eastAsia"/>
              </w:rPr>
              <w:t>目标最低帧速率</w:t>
            </w:r>
          </w:p>
          <w:p w14:paraId="000AF111" w14:textId="77777777" w:rsidR="00CA3DEF" w:rsidRDefault="00CA3DEF" w:rsidP="004E2C9C">
            <w:pPr>
              <w:ind w:firstLineChars="0" w:firstLine="0"/>
            </w:pPr>
            <w:r w:rsidRPr="00BD1548">
              <w:t>Target minimum frame rate</w:t>
            </w:r>
          </w:p>
        </w:tc>
        <w:tc>
          <w:tcPr>
            <w:tcW w:w="5200" w:type="dxa"/>
          </w:tcPr>
          <w:p w14:paraId="3ECEC682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</w:tr>
      <w:tr w:rsidR="00CA3DEF" w14:paraId="04C34533" w14:textId="77777777" w:rsidTr="004E2C9C">
        <w:tc>
          <w:tcPr>
            <w:tcW w:w="4390" w:type="dxa"/>
          </w:tcPr>
          <w:p w14:paraId="7455A998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移动图像压缩</w:t>
            </w:r>
          </w:p>
          <w:p w14:paraId="15582AB3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Moving Image Compression</w:t>
            </w:r>
          </w:p>
        </w:tc>
        <w:tc>
          <w:tcPr>
            <w:tcW w:w="5200" w:type="dxa"/>
          </w:tcPr>
          <w:p w14:paraId="726ADFE1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启用</w:t>
            </w:r>
          </w:p>
          <w:p w14:paraId="091BA630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Enabled</w:t>
            </w:r>
          </w:p>
        </w:tc>
      </w:tr>
      <w:tr w:rsidR="00CA3DEF" w14:paraId="25F9B4D0" w14:textId="77777777" w:rsidTr="004E2C9C">
        <w:tc>
          <w:tcPr>
            <w:tcW w:w="4390" w:type="dxa"/>
          </w:tcPr>
          <w:p w14:paraId="52426D20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 xml:space="preserve">HDX </w:t>
            </w:r>
            <w:r>
              <w:rPr>
                <w:rFonts w:hint="eastAsia"/>
              </w:rPr>
              <w:t>自适应传输</w:t>
            </w:r>
          </w:p>
          <w:p w14:paraId="596135EC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HDX Adaptive Transport</w:t>
            </w:r>
          </w:p>
        </w:tc>
        <w:tc>
          <w:tcPr>
            <w:tcW w:w="5200" w:type="dxa"/>
          </w:tcPr>
          <w:p w14:paraId="015E7BA6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首选</w:t>
            </w:r>
          </w:p>
          <w:p w14:paraId="20BA4BC6" w14:textId="77777777" w:rsidR="00CA3DEF" w:rsidRDefault="00CA3DEF" w:rsidP="004E2C9C">
            <w:pPr>
              <w:ind w:firstLineChars="0" w:firstLine="0"/>
            </w:pPr>
            <w:r>
              <w:rPr>
                <w:rFonts w:hint="eastAsia"/>
              </w:rPr>
              <w:t>Preferred</w:t>
            </w:r>
          </w:p>
        </w:tc>
      </w:tr>
      <w:tr w:rsidR="00442C91" w14:paraId="50ACFEED" w14:textId="77777777" w:rsidTr="004E2C9C">
        <w:tc>
          <w:tcPr>
            <w:tcW w:w="4390" w:type="dxa"/>
          </w:tcPr>
          <w:p w14:paraId="22B4514B" w14:textId="77777777" w:rsidR="00442C91" w:rsidRDefault="00442C91" w:rsidP="004E2C9C">
            <w:pPr>
              <w:ind w:firstLineChars="0" w:firstLine="0"/>
            </w:pPr>
            <w:r>
              <w:rPr>
                <w:rFonts w:hint="eastAsia"/>
              </w:rPr>
              <w:t>图形硬件加速（此为</w:t>
            </w:r>
            <w:r>
              <w:rPr>
                <w:rFonts w:hint="eastAsia"/>
              </w:rPr>
              <w:t>Citrix</w:t>
            </w:r>
            <w:r>
              <w:t xml:space="preserve"> Workspace App</w:t>
            </w:r>
            <w:r>
              <w:rPr>
                <w:rFonts w:hint="eastAsia"/>
              </w:rPr>
              <w:t>配置）</w:t>
            </w:r>
          </w:p>
        </w:tc>
        <w:tc>
          <w:tcPr>
            <w:tcW w:w="5200" w:type="dxa"/>
          </w:tcPr>
          <w:p w14:paraId="7A9F69DB" w14:textId="77777777" w:rsidR="00442C91" w:rsidRDefault="00442C91" w:rsidP="004E2C9C">
            <w:pPr>
              <w:ind w:firstLineChars="0" w:firstLine="0"/>
            </w:pPr>
            <w:r>
              <w:rPr>
                <w:rFonts w:hint="eastAsia"/>
              </w:rPr>
              <w:t>启用</w:t>
            </w:r>
          </w:p>
        </w:tc>
      </w:tr>
    </w:tbl>
    <w:p w14:paraId="08074B0A" w14:textId="177F9B47" w:rsidR="00CA3DEF" w:rsidRDefault="00BA6B56" w:rsidP="00886719">
      <w:pPr>
        <w:ind w:firstLine="420"/>
      </w:pPr>
      <w:r>
        <w:rPr>
          <w:rFonts w:hint="eastAsia"/>
        </w:rPr>
        <w:t>在</w:t>
      </w:r>
      <w:r w:rsidR="00886719">
        <w:t>Windows</w:t>
      </w:r>
      <w:r w:rsidR="00886719">
        <w:rPr>
          <w:rFonts w:hint="eastAsia"/>
        </w:rPr>
        <w:t>客户端</w:t>
      </w:r>
      <w:r w:rsidR="00F21C2E">
        <w:rPr>
          <w:rFonts w:hint="eastAsia"/>
        </w:rPr>
        <w:t>对于</w:t>
      </w:r>
      <w:r w:rsidR="00F21C2E">
        <w:rPr>
          <w:rFonts w:hint="eastAsia"/>
        </w:rPr>
        <w:t>Citrix</w:t>
      </w:r>
      <w:r w:rsidR="00F21C2E">
        <w:t xml:space="preserve"> Workspace App</w:t>
      </w:r>
      <w:r w:rsidR="00F21C2E">
        <w:rPr>
          <w:rFonts w:hint="eastAsia"/>
        </w:rPr>
        <w:t>配置</w:t>
      </w:r>
      <w:r w:rsidR="000D6650">
        <w:rPr>
          <w:rFonts w:hint="eastAsia"/>
        </w:rPr>
        <w:t>，参考如下</w:t>
      </w:r>
      <w:r w:rsidR="00F21C2E">
        <w:rPr>
          <w:rFonts w:hint="eastAsia"/>
        </w:rPr>
        <w:t>操作</w:t>
      </w:r>
      <w:r w:rsidR="000D6650">
        <w:rPr>
          <w:rFonts w:hint="eastAsia"/>
        </w:rPr>
        <w:t>步骤</w:t>
      </w:r>
      <w:r w:rsidR="00886719">
        <w:rPr>
          <w:rFonts w:hint="eastAsia"/>
        </w:rPr>
        <w:t>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8886"/>
      </w:tblGrid>
      <w:tr w:rsidR="00DD52C5" w14:paraId="0B6CF69E" w14:textId="77777777" w:rsidTr="00DD52C5">
        <w:tc>
          <w:tcPr>
            <w:tcW w:w="704" w:type="dxa"/>
          </w:tcPr>
          <w:p w14:paraId="3F187B51" w14:textId="4D9DA0A7" w:rsidR="00DD52C5" w:rsidRDefault="00DD52C5" w:rsidP="00DD52C5">
            <w:pPr>
              <w:ind w:firstLineChars="0" w:firstLine="0"/>
            </w:pPr>
            <w:r>
              <w:rPr>
                <w:rFonts w:ascii="Times New Roman" w:hAnsi="Times New Roman" w:hint="eastAsia"/>
              </w:rPr>
              <w:t>步骤</w:t>
            </w:r>
          </w:p>
        </w:tc>
        <w:tc>
          <w:tcPr>
            <w:tcW w:w="8886" w:type="dxa"/>
          </w:tcPr>
          <w:p w14:paraId="293FB0C3" w14:textId="2AAF2D18" w:rsidR="00DD52C5" w:rsidRDefault="00DD52C5" w:rsidP="00DD52C5">
            <w:pPr>
              <w:ind w:firstLineChars="0" w:firstLine="0"/>
            </w:pPr>
            <w:r>
              <w:rPr>
                <w:rFonts w:hint="eastAsia"/>
              </w:rPr>
              <w:t>操作</w:t>
            </w:r>
          </w:p>
        </w:tc>
      </w:tr>
      <w:tr w:rsidR="00DD52C5" w14:paraId="03D1C85B" w14:textId="77777777" w:rsidTr="00DD52C5">
        <w:tc>
          <w:tcPr>
            <w:tcW w:w="704" w:type="dxa"/>
          </w:tcPr>
          <w:p w14:paraId="6E3DD3B4" w14:textId="4D4CE6F4" w:rsidR="00DD52C5" w:rsidRDefault="00DD52C5" w:rsidP="00DD52C5">
            <w:pPr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8886" w:type="dxa"/>
          </w:tcPr>
          <w:p w14:paraId="54EF8518" w14:textId="2EEDC5A1" w:rsidR="00DD52C5" w:rsidRPr="00A03BEA" w:rsidRDefault="00A03BEA" w:rsidP="00A03BEA">
            <w:pPr>
              <w:ind w:firstLineChars="0" w:firstLine="0"/>
              <w:jc w:val="left"/>
            </w:pPr>
            <w:r>
              <w:rPr>
                <w:rFonts w:hint="eastAsia"/>
              </w:rPr>
              <w:t>在</w:t>
            </w:r>
            <w:r w:rsidR="00F44987">
              <w:t>Citrix Workspace App</w:t>
            </w:r>
            <w:r w:rsidR="00F44987">
              <w:rPr>
                <w:rFonts w:hint="eastAsia"/>
              </w:rPr>
              <w:t>安装</w:t>
            </w:r>
            <w:r>
              <w:rPr>
                <w:rFonts w:hint="eastAsia"/>
              </w:rPr>
              <w:t>路径下，复制</w:t>
            </w:r>
            <w:r w:rsidR="00595EFB">
              <w:rPr>
                <w:rFonts w:hint="eastAsia"/>
              </w:rPr>
              <w:t>组策略模板文件</w:t>
            </w:r>
            <w:r w:rsidR="00595EFB" w:rsidRPr="00595EFB">
              <w:t>CitrixBase.admx</w:t>
            </w:r>
            <w:r w:rsidR="00595EFB">
              <w:rPr>
                <w:rFonts w:hint="eastAsia"/>
              </w:rPr>
              <w:t>和</w:t>
            </w:r>
            <w:r w:rsidR="00595EFB" w:rsidRPr="00595EFB">
              <w:t>receiver.admx</w:t>
            </w:r>
            <w:r>
              <w:rPr>
                <w:rFonts w:hint="eastAsia"/>
              </w:rPr>
              <w:t>，通常在</w:t>
            </w:r>
            <w:r w:rsidRPr="00476692">
              <w:rPr>
                <w:shd w:val="pct15" w:color="auto" w:fill="FFFFFF"/>
              </w:rPr>
              <w:t>C:\Program Files (x86)\Citrix\ICA Client\Configuration</w:t>
            </w:r>
            <w:r>
              <w:rPr>
                <w:rFonts w:hint="eastAsia"/>
              </w:rPr>
              <w:t>目录下，拷贝到</w:t>
            </w:r>
            <w:r w:rsidRPr="00476692">
              <w:rPr>
                <w:shd w:val="pct15" w:color="auto" w:fill="FFFFFF"/>
              </w:rPr>
              <w:t>C:\Windows\PolicyDefinitions</w:t>
            </w:r>
            <w:r>
              <w:rPr>
                <w:rFonts w:hint="eastAsia"/>
              </w:rPr>
              <w:t>目录下</w:t>
            </w:r>
            <w:r w:rsidR="003A1F74">
              <w:rPr>
                <w:rFonts w:hint="eastAsia"/>
              </w:rPr>
              <w:t>。</w:t>
            </w:r>
          </w:p>
        </w:tc>
      </w:tr>
      <w:tr w:rsidR="00DD52C5" w14:paraId="7FFED25E" w14:textId="77777777" w:rsidTr="00DD52C5">
        <w:tc>
          <w:tcPr>
            <w:tcW w:w="704" w:type="dxa"/>
          </w:tcPr>
          <w:p w14:paraId="22000E59" w14:textId="1A44EDC4" w:rsidR="00DD52C5" w:rsidRDefault="00DD52C5" w:rsidP="00DD52C5">
            <w:pPr>
              <w:ind w:firstLineChars="0" w:firstLine="0"/>
            </w:pPr>
            <w:r>
              <w:rPr>
                <w:rFonts w:hint="eastAsia"/>
              </w:rPr>
              <w:t>2</w:t>
            </w:r>
          </w:p>
        </w:tc>
        <w:tc>
          <w:tcPr>
            <w:tcW w:w="8886" w:type="dxa"/>
          </w:tcPr>
          <w:p w14:paraId="77332427" w14:textId="220B84AE" w:rsidR="00DD52C5" w:rsidRDefault="00A03BEA" w:rsidP="00A03BEA">
            <w:pPr>
              <w:ind w:firstLineChars="0" w:firstLine="0"/>
              <w:jc w:val="left"/>
            </w:pPr>
            <w:r>
              <w:rPr>
                <w:rFonts w:hint="eastAsia"/>
              </w:rPr>
              <w:t>在</w:t>
            </w:r>
            <w:r>
              <w:t>Citrix Workspace App</w:t>
            </w:r>
            <w:r>
              <w:rPr>
                <w:rFonts w:hint="eastAsia"/>
              </w:rPr>
              <w:t>安装路径下，复制组策略模板文件</w:t>
            </w:r>
            <w:r w:rsidRPr="00595EFB">
              <w:t>CitrixBase.admx</w:t>
            </w:r>
            <w:r>
              <w:rPr>
                <w:rFonts w:hint="eastAsia"/>
              </w:rPr>
              <w:t>和</w:t>
            </w:r>
            <w:r w:rsidRPr="00595EFB">
              <w:t>receiver.admx</w:t>
            </w:r>
            <w:r>
              <w:rPr>
                <w:rFonts w:hint="eastAsia"/>
              </w:rPr>
              <w:t>，通常在</w:t>
            </w:r>
            <w:r w:rsidRPr="00476692">
              <w:rPr>
                <w:shd w:val="pct15" w:color="auto" w:fill="FFFFFF"/>
              </w:rPr>
              <w:t>C:\Program Files (x86)\Citrix\ICA Client\Configuration\zh-CN</w:t>
            </w:r>
            <w:r>
              <w:rPr>
                <w:rFonts w:hint="eastAsia"/>
              </w:rPr>
              <w:t>目录下，拷贝到</w:t>
            </w:r>
            <w:r w:rsidRPr="00476692">
              <w:rPr>
                <w:shd w:val="pct15" w:color="auto" w:fill="FFFFFF"/>
              </w:rPr>
              <w:t>C:\Windows\PolicyDefinitions\zh-CN</w:t>
            </w:r>
            <w:r>
              <w:rPr>
                <w:rFonts w:hint="eastAsia"/>
              </w:rPr>
              <w:t>目录下</w:t>
            </w:r>
            <w:r w:rsidR="003A1F74">
              <w:rPr>
                <w:rFonts w:hint="eastAsia"/>
              </w:rPr>
              <w:t>。</w:t>
            </w:r>
          </w:p>
        </w:tc>
      </w:tr>
      <w:tr w:rsidR="00DD52C5" w14:paraId="4CB13B0A" w14:textId="77777777" w:rsidTr="00DD52C5">
        <w:tc>
          <w:tcPr>
            <w:tcW w:w="704" w:type="dxa"/>
          </w:tcPr>
          <w:p w14:paraId="6DD9570F" w14:textId="61624AD9" w:rsidR="00DD52C5" w:rsidRDefault="00DD52C5" w:rsidP="00DD52C5">
            <w:pPr>
              <w:ind w:firstLineChars="0" w:firstLine="0"/>
            </w:pPr>
            <w:r>
              <w:rPr>
                <w:rFonts w:hint="eastAsia"/>
              </w:rPr>
              <w:t>3</w:t>
            </w:r>
          </w:p>
        </w:tc>
        <w:tc>
          <w:tcPr>
            <w:tcW w:w="8886" w:type="dxa"/>
          </w:tcPr>
          <w:p w14:paraId="6D30AA18" w14:textId="1A113ADA" w:rsidR="00DD52C5" w:rsidRDefault="00C07395" w:rsidP="00DD52C5">
            <w:pPr>
              <w:ind w:firstLineChars="0" w:firstLine="0"/>
            </w:pPr>
            <w:r>
              <w:rPr>
                <w:rFonts w:hint="eastAsia"/>
              </w:rPr>
              <w:t>运行</w:t>
            </w:r>
            <w:r>
              <w:t>gpedit.msc</w:t>
            </w:r>
            <w:r>
              <w:rPr>
                <w:rFonts w:hint="eastAsia"/>
              </w:rPr>
              <w:t>打开本地组策略编辑器，选择计算机配置</w:t>
            </w:r>
            <w:r>
              <w:t>-&gt;</w:t>
            </w:r>
            <w:r>
              <w:rPr>
                <w:rFonts w:hint="eastAsia"/>
              </w:rPr>
              <w:t>管理模板</w:t>
            </w:r>
            <w:r>
              <w:rPr>
                <w:rFonts w:hint="eastAsia"/>
              </w:rPr>
              <w:t>-</w:t>
            </w:r>
            <w:r>
              <w:t>&gt;</w:t>
            </w:r>
            <w:r>
              <w:rPr>
                <w:rFonts w:hint="eastAsia"/>
              </w:rPr>
              <w:t>Citrix</w:t>
            </w:r>
            <w:r>
              <w:rPr>
                <w:rFonts w:hint="eastAsia"/>
              </w:rPr>
              <w:t>组件</w:t>
            </w:r>
            <w:r>
              <w:rPr>
                <w:rFonts w:hint="eastAsia"/>
              </w:rPr>
              <w:t>-</w:t>
            </w:r>
            <w:r>
              <w:t>&gt;Citrix Workspace</w:t>
            </w:r>
            <w:r>
              <w:rPr>
                <w:rFonts w:hint="eastAsia"/>
              </w:rPr>
              <w:t>-</w:t>
            </w:r>
            <w:r>
              <w:t>&gt;</w:t>
            </w:r>
            <w:r>
              <w:rPr>
                <w:rFonts w:hint="eastAsia"/>
              </w:rPr>
              <w:t>用户体验</w:t>
            </w:r>
            <w:r w:rsidR="003A1F74">
              <w:rPr>
                <w:rFonts w:hint="eastAsia"/>
              </w:rPr>
              <w:t>。</w:t>
            </w:r>
          </w:p>
          <w:p w14:paraId="45EDBE7A" w14:textId="016074F9" w:rsidR="00C07395" w:rsidRDefault="00C07395" w:rsidP="00DD52C5">
            <w:pPr>
              <w:ind w:firstLineChars="0" w:firstLine="0"/>
            </w:pPr>
            <w:r w:rsidRPr="00C07395">
              <w:rPr>
                <w:noProof/>
              </w:rPr>
              <w:drawing>
                <wp:inline distT="0" distB="0" distL="0" distR="0" wp14:anchorId="6C742755" wp14:editId="05E88505">
                  <wp:extent cx="5169005" cy="3171400"/>
                  <wp:effectExtent l="0" t="0" r="0" b="381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862" cy="318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C5" w14:paraId="01ECFF81" w14:textId="77777777" w:rsidTr="00DD52C5">
        <w:tc>
          <w:tcPr>
            <w:tcW w:w="704" w:type="dxa"/>
          </w:tcPr>
          <w:p w14:paraId="4632DDFA" w14:textId="42A116F1" w:rsidR="00DD52C5" w:rsidRDefault="00C07395" w:rsidP="00DD52C5">
            <w:pPr>
              <w:ind w:firstLineChars="0" w:firstLine="0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8886" w:type="dxa"/>
          </w:tcPr>
          <w:p w14:paraId="1F8F1FEB" w14:textId="654B6FE9" w:rsidR="00DD52C5" w:rsidRDefault="00C07395" w:rsidP="00DD52C5">
            <w:pPr>
              <w:ind w:firstLineChars="0" w:firstLine="0"/>
            </w:pPr>
            <w:r>
              <w:rPr>
                <w:rFonts w:hint="eastAsia"/>
              </w:rPr>
              <w:t>编辑图形硬件加速，配置为已启用</w:t>
            </w:r>
            <w:r w:rsidR="003A1F74">
              <w:rPr>
                <w:rFonts w:hint="eastAsia"/>
              </w:rPr>
              <w:t>。</w:t>
            </w:r>
          </w:p>
          <w:p w14:paraId="287A9684" w14:textId="0F94667A" w:rsidR="00C07395" w:rsidRDefault="00C07395" w:rsidP="00DD52C5">
            <w:pPr>
              <w:ind w:firstLineChars="0" w:firstLine="0"/>
            </w:pPr>
            <w:r w:rsidRPr="00C07395">
              <w:rPr>
                <w:noProof/>
              </w:rPr>
              <w:drawing>
                <wp:inline distT="0" distB="0" distL="0" distR="0" wp14:anchorId="4B2C0D64" wp14:editId="1BBF27B7">
                  <wp:extent cx="3840937" cy="3574472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704" cy="361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B10731" w14:textId="75533C33" w:rsidR="00CA3DEF" w:rsidRDefault="00CA3DEF" w:rsidP="00CB6122">
      <w:pPr>
        <w:ind w:firstLineChars="0" w:firstLine="0"/>
      </w:pPr>
    </w:p>
    <w:p w14:paraId="15396A11" w14:textId="6F08F918" w:rsidR="00F21C2E" w:rsidRPr="003C6DBC" w:rsidRDefault="003C6DBC" w:rsidP="00CB6122">
      <w:pPr>
        <w:ind w:firstLineChars="0" w:firstLine="0"/>
        <w:rPr>
          <w:b/>
          <w:bCs/>
        </w:rPr>
      </w:pPr>
      <w:r w:rsidRPr="003C6DBC">
        <w:rPr>
          <w:rFonts w:hint="eastAsia"/>
          <w:b/>
          <w:bCs/>
        </w:rPr>
        <w:t>场景四：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90"/>
        <w:gridCol w:w="5200"/>
      </w:tblGrid>
      <w:tr w:rsidR="00EA2663" w:rsidRPr="0005692C" w14:paraId="41F36B29" w14:textId="77777777" w:rsidTr="004E2C9C">
        <w:tc>
          <w:tcPr>
            <w:tcW w:w="9590" w:type="dxa"/>
            <w:gridSpan w:val="2"/>
            <w:shd w:val="clear" w:color="auto" w:fill="D9D9D9" w:themeFill="background1" w:themeFillShade="D9"/>
          </w:tcPr>
          <w:p w14:paraId="6EF1811F" w14:textId="73BEA6FE" w:rsidR="00EA2663" w:rsidRPr="0005692C" w:rsidRDefault="00EA2663" w:rsidP="004E2C9C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EA2663">
              <w:rPr>
                <w:rFonts w:hint="eastAsia"/>
                <w:b/>
                <w:bCs/>
                <w:color w:val="000000" w:themeColor="text1"/>
              </w:rPr>
              <w:t xml:space="preserve">3D </w:t>
            </w:r>
            <w:r w:rsidRPr="00EA2663">
              <w:rPr>
                <w:rFonts w:hint="eastAsia"/>
                <w:b/>
                <w:bCs/>
                <w:color w:val="000000" w:themeColor="text1"/>
              </w:rPr>
              <w:t>工作负载</w:t>
            </w:r>
          </w:p>
        </w:tc>
      </w:tr>
      <w:tr w:rsidR="00EA2663" w:rsidRPr="0005692C" w14:paraId="783B50DC" w14:textId="77777777" w:rsidTr="004E2C9C">
        <w:tc>
          <w:tcPr>
            <w:tcW w:w="4390" w:type="dxa"/>
            <w:shd w:val="clear" w:color="auto" w:fill="D9D9D9" w:themeFill="background1" w:themeFillShade="D9"/>
          </w:tcPr>
          <w:p w14:paraId="3262E920" w14:textId="77777777" w:rsidR="00EA2663" w:rsidRPr="0005692C" w:rsidRDefault="00EA2663" w:rsidP="004E2C9C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05692C">
              <w:rPr>
                <w:rFonts w:hint="eastAsia"/>
                <w:b/>
                <w:bCs/>
                <w:color w:val="000000" w:themeColor="text1"/>
              </w:rPr>
              <w:t>策略</w:t>
            </w:r>
          </w:p>
        </w:tc>
        <w:tc>
          <w:tcPr>
            <w:tcW w:w="5200" w:type="dxa"/>
            <w:shd w:val="clear" w:color="auto" w:fill="D9D9D9" w:themeFill="background1" w:themeFillShade="D9"/>
          </w:tcPr>
          <w:p w14:paraId="17963350" w14:textId="77777777" w:rsidR="00EA2663" w:rsidRPr="0005692C" w:rsidRDefault="00EA2663" w:rsidP="004E2C9C">
            <w:pPr>
              <w:ind w:firstLineChars="0" w:firstLine="0"/>
              <w:rPr>
                <w:b/>
                <w:bCs/>
                <w:color w:val="000000" w:themeColor="text1"/>
              </w:rPr>
            </w:pPr>
            <w:r w:rsidRPr="0005692C">
              <w:rPr>
                <w:rFonts w:hint="eastAsia"/>
                <w:b/>
                <w:bCs/>
                <w:color w:val="000000" w:themeColor="text1"/>
              </w:rPr>
              <w:t>配置</w:t>
            </w:r>
          </w:p>
        </w:tc>
      </w:tr>
      <w:tr w:rsidR="00EA2663" w14:paraId="09C80E25" w14:textId="77777777" w:rsidTr="004E2C9C">
        <w:tc>
          <w:tcPr>
            <w:tcW w:w="4390" w:type="dxa"/>
          </w:tcPr>
          <w:p w14:paraId="169A0F18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使用视频编解码器进行压缩</w:t>
            </w:r>
          </w:p>
          <w:p w14:paraId="2F41D945" w14:textId="77777777" w:rsidR="00EA2663" w:rsidRDefault="00EA2663" w:rsidP="004E2C9C">
            <w:pPr>
              <w:ind w:firstLineChars="0" w:firstLine="0"/>
            </w:pPr>
            <w:r w:rsidRPr="00CB6122">
              <w:rPr>
                <w:rFonts w:hint="eastAsia"/>
              </w:rPr>
              <w:t>Use Video Codec for Compression</w:t>
            </w:r>
          </w:p>
        </w:tc>
        <w:tc>
          <w:tcPr>
            <w:tcW w:w="5200" w:type="dxa"/>
          </w:tcPr>
          <w:p w14:paraId="0C3905D6" w14:textId="77777777" w:rsidR="00EA2663" w:rsidRDefault="00EA2663" w:rsidP="004E2C9C">
            <w:pPr>
              <w:ind w:firstLineChars="0" w:firstLine="0"/>
            </w:pPr>
            <w:r w:rsidRPr="007E7E73">
              <w:rPr>
                <w:rFonts w:hint="eastAsia"/>
              </w:rPr>
              <w:t>针对主动变化的区域</w:t>
            </w:r>
          </w:p>
          <w:p w14:paraId="02A18716" w14:textId="77777777" w:rsidR="00EA2663" w:rsidRDefault="00EA2663" w:rsidP="004E2C9C">
            <w:pPr>
              <w:ind w:firstLineChars="0" w:firstLine="0"/>
            </w:pPr>
            <w:r w:rsidRPr="007E7E73">
              <w:t>For actively changing regions</w:t>
            </w:r>
          </w:p>
        </w:tc>
      </w:tr>
      <w:tr w:rsidR="0018179C" w14:paraId="25875450" w14:textId="77777777" w:rsidTr="004E2C9C">
        <w:tc>
          <w:tcPr>
            <w:tcW w:w="4390" w:type="dxa"/>
          </w:tcPr>
          <w:p w14:paraId="33D32E7E" w14:textId="77777777" w:rsidR="0018179C" w:rsidRDefault="0018179C" w:rsidP="004E2C9C">
            <w:pPr>
              <w:ind w:firstLineChars="0" w:firstLine="0"/>
            </w:pPr>
            <w:r w:rsidRPr="0018179C">
              <w:rPr>
                <w:rFonts w:hint="eastAsia"/>
              </w:rPr>
              <w:t>使用视频编解码器的硬件编码</w:t>
            </w:r>
          </w:p>
          <w:p w14:paraId="539EC61F" w14:textId="35F90688" w:rsidR="0018179C" w:rsidRDefault="0018179C" w:rsidP="004E2C9C">
            <w:pPr>
              <w:ind w:firstLineChars="0" w:firstLine="0"/>
            </w:pPr>
            <w:r w:rsidRPr="0018179C">
              <w:t>Use hardware encoding for video codec</w:t>
            </w:r>
          </w:p>
        </w:tc>
        <w:tc>
          <w:tcPr>
            <w:tcW w:w="5200" w:type="dxa"/>
          </w:tcPr>
          <w:p w14:paraId="200C31EB" w14:textId="77777777" w:rsidR="0018179C" w:rsidRDefault="0018179C" w:rsidP="004E2C9C">
            <w:pPr>
              <w:ind w:firstLineChars="0" w:firstLine="0"/>
            </w:pPr>
            <w:r>
              <w:rPr>
                <w:rFonts w:hint="eastAsia"/>
              </w:rPr>
              <w:t>启用</w:t>
            </w:r>
          </w:p>
          <w:p w14:paraId="0D237D37" w14:textId="339E5B12" w:rsidR="0018179C" w:rsidRPr="00FC47FE" w:rsidRDefault="0018179C" w:rsidP="004E2C9C">
            <w:pPr>
              <w:ind w:firstLineChars="0" w:firstLine="0"/>
            </w:pPr>
            <w:r w:rsidRPr="0018179C">
              <w:t>Enabled</w:t>
            </w:r>
          </w:p>
        </w:tc>
      </w:tr>
      <w:tr w:rsidR="00EA2663" w14:paraId="3F20D108" w14:textId="77777777" w:rsidTr="004E2C9C">
        <w:tc>
          <w:tcPr>
            <w:tcW w:w="4390" w:type="dxa"/>
          </w:tcPr>
          <w:p w14:paraId="5AD348EE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视觉质量</w:t>
            </w:r>
          </w:p>
          <w:p w14:paraId="76A1B8BA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Visual Quality</w:t>
            </w:r>
          </w:p>
        </w:tc>
        <w:tc>
          <w:tcPr>
            <w:tcW w:w="5200" w:type="dxa"/>
          </w:tcPr>
          <w:p w14:paraId="3538A62A" w14:textId="706F149D" w:rsidR="00EA2663" w:rsidRDefault="00FC47FE" w:rsidP="004E2C9C">
            <w:pPr>
              <w:ind w:firstLineChars="0" w:firstLine="0"/>
            </w:pPr>
            <w:r w:rsidRPr="00FC47FE">
              <w:rPr>
                <w:rFonts w:hint="eastAsia"/>
              </w:rPr>
              <w:t>无损构建</w:t>
            </w:r>
          </w:p>
          <w:p w14:paraId="594B76FE" w14:textId="2CEDBE32" w:rsidR="00EA2663" w:rsidRDefault="00FC47FE" w:rsidP="004E2C9C">
            <w:pPr>
              <w:ind w:firstLineChars="0" w:firstLine="0"/>
            </w:pPr>
            <w:r w:rsidRPr="00FC47FE">
              <w:t>Build to lossless</w:t>
            </w:r>
          </w:p>
        </w:tc>
      </w:tr>
      <w:tr w:rsidR="00EA2663" w14:paraId="719C5205" w14:textId="77777777" w:rsidTr="004E2C9C">
        <w:tc>
          <w:tcPr>
            <w:tcW w:w="4390" w:type="dxa"/>
          </w:tcPr>
          <w:p w14:paraId="315ADF93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目标帧速率</w:t>
            </w:r>
          </w:p>
          <w:p w14:paraId="063FE54B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Target minimum frame rate</w:t>
            </w:r>
          </w:p>
        </w:tc>
        <w:tc>
          <w:tcPr>
            <w:tcW w:w="5200" w:type="dxa"/>
          </w:tcPr>
          <w:p w14:paraId="5C4C2E62" w14:textId="66E0CE92" w:rsidR="00EA2663" w:rsidRDefault="00EA2663" w:rsidP="004E2C9C">
            <w:pPr>
              <w:ind w:firstLineChars="0" w:firstLine="0"/>
            </w:pPr>
            <w:r>
              <w:t>30</w:t>
            </w:r>
            <w:r w:rsidR="00CF5133">
              <w:t>/60</w:t>
            </w:r>
          </w:p>
        </w:tc>
      </w:tr>
      <w:tr w:rsidR="00EA2663" w14:paraId="4568083E" w14:textId="77777777" w:rsidTr="004E2C9C">
        <w:tc>
          <w:tcPr>
            <w:tcW w:w="4390" w:type="dxa"/>
          </w:tcPr>
          <w:p w14:paraId="150383A7" w14:textId="77777777" w:rsidR="00EA2663" w:rsidRDefault="00EA2663" w:rsidP="004E2C9C">
            <w:pPr>
              <w:ind w:firstLineChars="0" w:firstLine="0"/>
            </w:pPr>
            <w:r w:rsidRPr="00BD1548">
              <w:rPr>
                <w:rFonts w:hint="eastAsia"/>
              </w:rPr>
              <w:t>目标最低帧速率</w:t>
            </w:r>
          </w:p>
          <w:p w14:paraId="42DE5EA2" w14:textId="77777777" w:rsidR="00EA2663" w:rsidRDefault="00EA2663" w:rsidP="004E2C9C">
            <w:pPr>
              <w:ind w:firstLineChars="0" w:firstLine="0"/>
            </w:pPr>
            <w:r w:rsidRPr="00BD1548">
              <w:t>Target minimum frame rate</w:t>
            </w:r>
          </w:p>
        </w:tc>
        <w:tc>
          <w:tcPr>
            <w:tcW w:w="5200" w:type="dxa"/>
          </w:tcPr>
          <w:p w14:paraId="67E132D5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</w:tr>
      <w:tr w:rsidR="00EA2663" w14:paraId="37BCED9A" w14:textId="77777777" w:rsidTr="004E2C9C">
        <w:tc>
          <w:tcPr>
            <w:tcW w:w="4390" w:type="dxa"/>
          </w:tcPr>
          <w:p w14:paraId="43111DD2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移动图像压缩</w:t>
            </w:r>
          </w:p>
          <w:p w14:paraId="02B1DF54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Moving Image Compression</w:t>
            </w:r>
          </w:p>
        </w:tc>
        <w:tc>
          <w:tcPr>
            <w:tcW w:w="5200" w:type="dxa"/>
          </w:tcPr>
          <w:p w14:paraId="7CD14B6A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启用</w:t>
            </w:r>
          </w:p>
          <w:p w14:paraId="044720AB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Enabled</w:t>
            </w:r>
          </w:p>
        </w:tc>
      </w:tr>
      <w:tr w:rsidR="00EA2663" w14:paraId="0536ED36" w14:textId="77777777" w:rsidTr="004E2C9C">
        <w:tc>
          <w:tcPr>
            <w:tcW w:w="4390" w:type="dxa"/>
          </w:tcPr>
          <w:p w14:paraId="65F41099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 xml:space="preserve">HDX </w:t>
            </w:r>
            <w:r>
              <w:rPr>
                <w:rFonts w:hint="eastAsia"/>
              </w:rPr>
              <w:t>自适应传输</w:t>
            </w:r>
          </w:p>
          <w:p w14:paraId="5F2DADC0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HDX Adaptive Transport</w:t>
            </w:r>
          </w:p>
        </w:tc>
        <w:tc>
          <w:tcPr>
            <w:tcW w:w="5200" w:type="dxa"/>
          </w:tcPr>
          <w:p w14:paraId="766F755D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首选</w:t>
            </w:r>
          </w:p>
          <w:p w14:paraId="2CF67017" w14:textId="77777777" w:rsidR="00EA2663" w:rsidRDefault="00EA2663" w:rsidP="004E2C9C">
            <w:pPr>
              <w:ind w:firstLineChars="0" w:firstLine="0"/>
            </w:pPr>
            <w:r>
              <w:rPr>
                <w:rFonts w:hint="eastAsia"/>
              </w:rPr>
              <w:t>Preferred</w:t>
            </w:r>
          </w:p>
        </w:tc>
      </w:tr>
      <w:tr w:rsidR="00660E1A" w14:paraId="68AFFCFE" w14:textId="77777777" w:rsidTr="004E2C9C">
        <w:tc>
          <w:tcPr>
            <w:tcW w:w="4390" w:type="dxa"/>
          </w:tcPr>
          <w:p w14:paraId="74AC33BE" w14:textId="773CBD56" w:rsidR="00660E1A" w:rsidRDefault="00442C91" w:rsidP="004E2C9C">
            <w:pPr>
              <w:ind w:firstLineChars="0" w:firstLine="0"/>
            </w:pPr>
            <w:r>
              <w:rPr>
                <w:rFonts w:hint="eastAsia"/>
              </w:rPr>
              <w:t>图形硬件加速（此为</w:t>
            </w:r>
            <w:r>
              <w:rPr>
                <w:rFonts w:hint="eastAsia"/>
              </w:rPr>
              <w:t>Citrix</w:t>
            </w:r>
            <w:r>
              <w:t xml:space="preserve"> Workspace App</w:t>
            </w:r>
            <w:r>
              <w:rPr>
                <w:rFonts w:hint="eastAsia"/>
              </w:rPr>
              <w:t>配置）</w:t>
            </w:r>
          </w:p>
        </w:tc>
        <w:tc>
          <w:tcPr>
            <w:tcW w:w="5200" w:type="dxa"/>
          </w:tcPr>
          <w:p w14:paraId="0D49F105" w14:textId="543F26AD" w:rsidR="00660E1A" w:rsidRDefault="00442C91" w:rsidP="004E2C9C">
            <w:pPr>
              <w:ind w:firstLineChars="0" w:firstLine="0"/>
            </w:pPr>
            <w:r>
              <w:rPr>
                <w:rFonts w:hint="eastAsia"/>
              </w:rPr>
              <w:t>启用</w:t>
            </w:r>
          </w:p>
        </w:tc>
      </w:tr>
      <w:tr w:rsidR="00F53C30" w14:paraId="7934BE24" w14:textId="77777777" w:rsidTr="004E2C9C">
        <w:tc>
          <w:tcPr>
            <w:tcW w:w="4390" w:type="dxa"/>
          </w:tcPr>
          <w:p w14:paraId="05561938" w14:textId="4B73D0D1" w:rsidR="00F53C30" w:rsidRDefault="00F53C30" w:rsidP="004E2C9C">
            <w:pPr>
              <w:ind w:firstLineChars="0" w:firstLine="0"/>
            </w:pPr>
            <w:r>
              <w:rPr>
                <w:rFonts w:hint="eastAsia"/>
              </w:rPr>
              <w:t>图形的</w:t>
            </w:r>
            <w:r>
              <w:rPr>
                <w:rFonts w:hint="eastAsia"/>
              </w:rPr>
              <w:t>H265</w:t>
            </w:r>
            <w:r>
              <w:rPr>
                <w:rFonts w:hint="eastAsia"/>
              </w:rPr>
              <w:t>解码</w:t>
            </w:r>
            <w:r w:rsidR="001505F6">
              <w:rPr>
                <w:rFonts w:hint="eastAsia"/>
              </w:rPr>
              <w:t>（此为</w:t>
            </w:r>
            <w:r w:rsidR="001505F6">
              <w:rPr>
                <w:rFonts w:hint="eastAsia"/>
              </w:rPr>
              <w:t>Citrix</w:t>
            </w:r>
            <w:r w:rsidR="001505F6">
              <w:t xml:space="preserve"> Workspace App</w:t>
            </w:r>
            <w:r w:rsidR="001505F6">
              <w:rPr>
                <w:rFonts w:hint="eastAsia"/>
              </w:rPr>
              <w:t>配置）</w:t>
            </w:r>
          </w:p>
        </w:tc>
        <w:tc>
          <w:tcPr>
            <w:tcW w:w="5200" w:type="dxa"/>
          </w:tcPr>
          <w:p w14:paraId="53121ECF" w14:textId="2D67E3FE" w:rsidR="00F53C30" w:rsidRDefault="00F53C30" w:rsidP="004E2C9C">
            <w:pPr>
              <w:ind w:firstLineChars="0" w:firstLine="0"/>
            </w:pPr>
            <w:r>
              <w:rPr>
                <w:rFonts w:hint="eastAsia"/>
              </w:rPr>
              <w:t>启用</w:t>
            </w:r>
          </w:p>
        </w:tc>
      </w:tr>
    </w:tbl>
    <w:p w14:paraId="4C336AF4" w14:textId="77777777" w:rsidR="009E544F" w:rsidRDefault="009E544F" w:rsidP="009E544F">
      <w:pPr>
        <w:ind w:firstLine="420"/>
      </w:pPr>
      <w:r>
        <w:rPr>
          <w:rFonts w:hint="eastAsia"/>
        </w:rPr>
        <w:t>在</w:t>
      </w:r>
      <w:r>
        <w:t>Windows</w:t>
      </w:r>
      <w:r>
        <w:rPr>
          <w:rFonts w:hint="eastAsia"/>
        </w:rPr>
        <w:t>客户端对于</w:t>
      </w:r>
      <w:r>
        <w:rPr>
          <w:rFonts w:hint="eastAsia"/>
        </w:rPr>
        <w:t>Citrix</w:t>
      </w:r>
      <w:r>
        <w:t xml:space="preserve"> Workspace App</w:t>
      </w:r>
      <w:r>
        <w:rPr>
          <w:rFonts w:hint="eastAsia"/>
        </w:rPr>
        <w:t>配置，参考如下操作步骤：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8886"/>
      </w:tblGrid>
      <w:tr w:rsidR="009E544F" w14:paraId="55C62A77" w14:textId="77777777" w:rsidTr="004E2C9C">
        <w:tc>
          <w:tcPr>
            <w:tcW w:w="704" w:type="dxa"/>
          </w:tcPr>
          <w:p w14:paraId="166BBF10" w14:textId="77777777" w:rsidR="009E544F" w:rsidRDefault="009E544F" w:rsidP="004E2C9C">
            <w:pPr>
              <w:ind w:firstLineChars="0" w:firstLine="0"/>
            </w:pPr>
            <w:r>
              <w:rPr>
                <w:rFonts w:ascii="Times New Roman" w:hAnsi="Times New Roman" w:hint="eastAsia"/>
              </w:rPr>
              <w:t>步骤</w:t>
            </w:r>
          </w:p>
        </w:tc>
        <w:tc>
          <w:tcPr>
            <w:tcW w:w="8886" w:type="dxa"/>
          </w:tcPr>
          <w:p w14:paraId="3E8D8222" w14:textId="77777777" w:rsidR="009E544F" w:rsidRDefault="009E544F" w:rsidP="004E2C9C">
            <w:pPr>
              <w:ind w:firstLineChars="0" w:firstLine="0"/>
            </w:pPr>
            <w:r>
              <w:rPr>
                <w:rFonts w:hint="eastAsia"/>
              </w:rPr>
              <w:t>操作</w:t>
            </w:r>
          </w:p>
        </w:tc>
      </w:tr>
      <w:tr w:rsidR="009E544F" w14:paraId="421A2BE5" w14:textId="77777777" w:rsidTr="004E2C9C">
        <w:tc>
          <w:tcPr>
            <w:tcW w:w="704" w:type="dxa"/>
          </w:tcPr>
          <w:p w14:paraId="2E580873" w14:textId="77777777" w:rsidR="009E544F" w:rsidRDefault="009E544F" w:rsidP="004E2C9C">
            <w:pPr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8886" w:type="dxa"/>
          </w:tcPr>
          <w:p w14:paraId="0248E8DE" w14:textId="77777777" w:rsidR="009E544F" w:rsidRPr="00A03BEA" w:rsidRDefault="009E544F" w:rsidP="004E2C9C">
            <w:pPr>
              <w:ind w:firstLineChars="0" w:firstLine="0"/>
              <w:jc w:val="left"/>
            </w:pPr>
            <w:r>
              <w:rPr>
                <w:rFonts w:hint="eastAsia"/>
              </w:rPr>
              <w:t>在</w:t>
            </w:r>
            <w:r>
              <w:t>Citrix Workspace App</w:t>
            </w:r>
            <w:r>
              <w:rPr>
                <w:rFonts w:hint="eastAsia"/>
              </w:rPr>
              <w:t>安装路径下，复制组策略模板文件</w:t>
            </w:r>
            <w:r w:rsidRPr="00595EFB">
              <w:t>CitrixBase.admx</w:t>
            </w:r>
            <w:r>
              <w:rPr>
                <w:rFonts w:hint="eastAsia"/>
              </w:rPr>
              <w:t>和</w:t>
            </w:r>
            <w:r w:rsidRPr="00595EFB">
              <w:t>receiver.admx</w:t>
            </w:r>
            <w:r>
              <w:rPr>
                <w:rFonts w:hint="eastAsia"/>
              </w:rPr>
              <w:t>，通常在</w:t>
            </w:r>
            <w:r w:rsidRPr="00476692">
              <w:rPr>
                <w:shd w:val="pct15" w:color="auto" w:fill="FFFFFF"/>
              </w:rPr>
              <w:t>C:\Program Files (x86)\Citrix\ICA Client\Configuration</w:t>
            </w:r>
            <w:r>
              <w:rPr>
                <w:rFonts w:hint="eastAsia"/>
              </w:rPr>
              <w:t>目录下，拷贝到</w:t>
            </w:r>
            <w:r w:rsidRPr="00476692">
              <w:rPr>
                <w:shd w:val="pct15" w:color="auto" w:fill="FFFFFF"/>
              </w:rPr>
              <w:t>C:\Windows\PolicyDefinitions</w:t>
            </w:r>
            <w:r>
              <w:rPr>
                <w:rFonts w:hint="eastAsia"/>
              </w:rPr>
              <w:t>目录下。</w:t>
            </w:r>
          </w:p>
        </w:tc>
      </w:tr>
      <w:tr w:rsidR="009E544F" w14:paraId="061F5DC8" w14:textId="77777777" w:rsidTr="004E2C9C">
        <w:tc>
          <w:tcPr>
            <w:tcW w:w="704" w:type="dxa"/>
          </w:tcPr>
          <w:p w14:paraId="0112C039" w14:textId="77777777" w:rsidR="009E544F" w:rsidRDefault="009E544F" w:rsidP="004E2C9C">
            <w:pPr>
              <w:ind w:firstLineChars="0" w:firstLine="0"/>
            </w:pPr>
            <w:r>
              <w:rPr>
                <w:rFonts w:hint="eastAsia"/>
              </w:rPr>
              <w:t>2</w:t>
            </w:r>
          </w:p>
        </w:tc>
        <w:tc>
          <w:tcPr>
            <w:tcW w:w="8886" w:type="dxa"/>
          </w:tcPr>
          <w:p w14:paraId="4764EE86" w14:textId="77777777" w:rsidR="009E544F" w:rsidRDefault="009E544F" w:rsidP="004E2C9C">
            <w:pPr>
              <w:ind w:firstLineChars="0" w:firstLine="0"/>
              <w:jc w:val="left"/>
            </w:pPr>
            <w:r>
              <w:rPr>
                <w:rFonts w:hint="eastAsia"/>
              </w:rPr>
              <w:t>在</w:t>
            </w:r>
            <w:r>
              <w:t>Citrix Workspace App</w:t>
            </w:r>
            <w:r>
              <w:rPr>
                <w:rFonts w:hint="eastAsia"/>
              </w:rPr>
              <w:t>安装路径下，复制组策略模板文件</w:t>
            </w:r>
            <w:r w:rsidRPr="00595EFB">
              <w:t>CitrixBase.admx</w:t>
            </w:r>
            <w:r>
              <w:rPr>
                <w:rFonts w:hint="eastAsia"/>
              </w:rPr>
              <w:t>和</w:t>
            </w:r>
            <w:r w:rsidRPr="00595EFB">
              <w:t>receiver.admx</w:t>
            </w:r>
            <w:r>
              <w:rPr>
                <w:rFonts w:hint="eastAsia"/>
              </w:rPr>
              <w:t>，通</w:t>
            </w:r>
            <w:r>
              <w:rPr>
                <w:rFonts w:hint="eastAsia"/>
              </w:rPr>
              <w:lastRenderedPageBreak/>
              <w:t>常在</w:t>
            </w:r>
            <w:r w:rsidRPr="00476692">
              <w:rPr>
                <w:shd w:val="pct15" w:color="auto" w:fill="FFFFFF"/>
              </w:rPr>
              <w:t>C:\Program Files (x86)\Citrix\ICA Client\Configuration\zh-CN</w:t>
            </w:r>
            <w:r>
              <w:rPr>
                <w:rFonts w:hint="eastAsia"/>
              </w:rPr>
              <w:t>目录下，拷贝到</w:t>
            </w:r>
            <w:r w:rsidRPr="00476692">
              <w:rPr>
                <w:shd w:val="pct15" w:color="auto" w:fill="FFFFFF"/>
              </w:rPr>
              <w:t>C:\Windows\PolicyDefinitions\zh-CN</w:t>
            </w:r>
            <w:r>
              <w:rPr>
                <w:rFonts w:hint="eastAsia"/>
              </w:rPr>
              <w:t>目录下。</w:t>
            </w:r>
          </w:p>
        </w:tc>
      </w:tr>
      <w:tr w:rsidR="009E544F" w14:paraId="30971A18" w14:textId="77777777" w:rsidTr="004E2C9C">
        <w:tc>
          <w:tcPr>
            <w:tcW w:w="704" w:type="dxa"/>
          </w:tcPr>
          <w:p w14:paraId="7C5D6B17" w14:textId="77777777" w:rsidR="009E544F" w:rsidRDefault="009E544F" w:rsidP="004E2C9C">
            <w:pPr>
              <w:ind w:firstLineChars="0" w:firstLine="0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8886" w:type="dxa"/>
          </w:tcPr>
          <w:p w14:paraId="26E23C5B" w14:textId="77777777" w:rsidR="009E544F" w:rsidRDefault="009E544F" w:rsidP="004E2C9C">
            <w:pPr>
              <w:ind w:firstLineChars="0" w:firstLine="0"/>
            </w:pPr>
            <w:r>
              <w:rPr>
                <w:rFonts w:hint="eastAsia"/>
              </w:rPr>
              <w:t>运行</w:t>
            </w:r>
            <w:r>
              <w:t>gpedit.msc</w:t>
            </w:r>
            <w:r>
              <w:rPr>
                <w:rFonts w:hint="eastAsia"/>
              </w:rPr>
              <w:t>打开本地组策略编辑器，选择计算机配置</w:t>
            </w:r>
            <w:r>
              <w:t>-&gt;</w:t>
            </w:r>
            <w:r>
              <w:rPr>
                <w:rFonts w:hint="eastAsia"/>
              </w:rPr>
              <w:t>管理模板</w:t>
            </w:r>
            <w:r>
              <w:rPr>
                <w:rFonts w:hint="eastAsia"/>
              </w:rPr>
              <w:t>-</w:t>
            </w:r>
            <w:r>
              <w:t>&gt;</w:t>
            </w:r>
            <w:r>
              <w:rPr>
                <w:rFonts w:hint="eastAsia"/>
              </w:rPr>
              <w:t>Citrix</w:t>
            </w:r>
            <w:r>
              <w:rPr>
                <w:rFonts w:hint="eastAsia"/>
              </w:rPr>
              <w:t>组件</w:t>
            </w:r>
            <w:r>
              <w:rPr>
                <w:rFonts w:hint="eastAsia"/>
              </w:rPr>
              <w:t>-</w:t>
            </w:r>
            <w:r>
              <w:t>&gt;Citrix Workspace</w:t>
            </w:r>
            <w:r>
              <w:rPr>
                <w:rFonts w:hint="eastAsia"/>
              </w:rPr>
              <w:t>-</w:t>
            </w:r>
            <w:r>
              <w:t>&gt;</w:t>
            </w:r>
            <w:r>
              <w:rPr>
                <w:rFonts w:hint="eastAsia"/>
              </w:rPr>
              <w:t>用户体验。</w:t>
            </w:r>
          </w:p>
          <w:p w14:paraId="50323138" w14:textId="77777777" w:rsidR="009E544F" w:rsidRDefault="009E544F" w:rsidP="004E2C9C">
            <w:pPr>
              <w:ind w:firstLineChars="0" w:firstLine="0"/>
            </w:pPr>
            <w:r w:rsidRPr="00C07395">
              <w:rPr>
                <w:noProof/>
              </w:rPr>
              <w:drawing>
                <wp:inline distT="0" distB="0" distL="0" distR="0" wp14:anchorId="04DE7D83" wp14:editId="6681BA2B">
                  <wp:extent cx="5169005" cy="3171400"/>
                  <wp:effectExtent l="0" t="0" r="0" b="3810"/>
                  <wp:docPr id="53" name="图片 53" descr="图形用户界面, 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图形用户界面, 表格&#10;&#10;描述已自动生成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862" cy="318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44F" w14:paraId="1D8BC394" w14:textId="77777777" w:rsidTr="004E2C9C">
        <w:tc>
          <w:tcPr>
            <w:tcW w:w="704" w:type="dxa"/>
          </w:tcPr>
          <w:p w14:paraId="2FD0E203" w14:textId="77777777" w:rsidR="009E544F" w:rsidRDefault="009E544F" w:rsidP="004E2C9C">
            <w:pPr>
              <w:ind w:firstLineChars="0" w:firstLine="0"/>
            </w:pPr>
            <w:r>
              <w:rPr>
                <w:rFonts w:hint="eastAsia"/>
              </w:rPr>
              <w:t>4</w:t>
            </w:r>
          </w:p>
        </w:tc>
        <w:tc>
          <w:tcPr>
            <w:tcW w:w="8886" w:type="dxa"/>
          </w:tcPr>
          <w:p w14:paraId="7B7B5804" w14:textId="77777777" w:rsidR="009E544F" w:rsidRDefault="009E544F" w:rsidP="004E2C9C">
            <w:pPr>
              <w:ind w:firstLineChars="0" w:firstLine="0"/>
            </w:pPr>
            <w:r>
              <w:rPr>
                <w:rFonts w:hint="eastAsia"/>
              </w:rPr>
              <w:t>编辑图形硬件加速，配置为已启用。</w:t>
            </w:r>
          </w:p>
          <w:p w14:paraId="45EC83DE" w14:textId="77777777" w:rsidR="009E544F" w:rsidRDefault="009E544F" w:rsidP="004E2C9C">
            <w:pPr>
              <w:ind w:firstLineChars="0" w:firstLine="0"/>
            </w:pPr>
            <w:r w:rsidRPr="00C07395">
              <w:rPr>
                <w:noProof/>
              </w:rPr>
              <w:drawing>
                <wp:inline distT="0" distB="0" distL="0" distR="0" wp14:anchorId="19CFEA93" wp14:editId="5866D2E8">
                  <wp:extent cx="3840937" cy="3574472"/>
                  <wp:effectExtent l="0" t="0" r="0" b="0"/>
                  <wp:docPr id="54" name="图片 54" descr="图形用户界面, 文本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图形用户界面, 文本, 应用程序&#10;&#10;描述已自动生成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704" cy="361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44F" w14:paraId="6DC35529" w14:textId="77777777" w:rsidTr="004E2C9C">
        <w:tc>
          <w:tcPr>
            <w:tcW w:w="704" w:type="dxa"/>
          </w:tcPr>
          <w:p w14:paraId="15DAB5C6" w14:textId="1654A008" w:rsidR="009E544F" w:rsidRDefault="000A31F7" w:rsidP="004E2C9C">
            <w:pPr>
              <w:ind w:firstLineChars="0" w:firstLine="0"/>
            </w:pPr>
            <w:r>
              <w:rPr>
                <w:rFonts w:hint="eastAsia"/>
              </w:rPr>
              <w:t>5</w:t>
            </w:r>
          </w:p>
        </w:tc>
        <w:tc>
          <w:tcPr>
            <w:tcW w:w="8886" w:type="dxa"/>
          </w:tcPr>
          <w:p w14:paraId="55CD514D" w14:textId="77777777" w:rsidR="009E544F" w:rsidRDefault="000A31F7" w:rsidP="004E2C9C">
            <w:pPr>
              <w:ind w:firstLineChars="0" w:firstLine="0"/>
            </w:pPr>
            <w:r>
              <w:rPr>
                <w:rFonts w:hint="eastAsia"/>
              </w:rPr>
              <w:t>编辑图形的</w:t>
            </w:r>
            <w:r>
              <w:rPr>
                <w:rFonts w:hint="eastAsia"/>
              </w:rPr>
              <w:t>H265</w:t>
            </w:r>
            <w:r>
              <w:rPr>
                <w:rFonts w:hint="eastAsia"/>
              </w:rPr>
              <w:t>解码，配置为已启用。</w:t>
            </w:r>
          </w:p>
          <w:p w14:paraId="027C1878" w14:textId="6667395B" w:rsidR="000A31F7" w:rsidRDefault="000A31F7" w:rsidP="004E2C9C">
            <w:pPr>
              <w:ind w:firstLineChars="0" w:firstLine="0"/>
            </w:pPr>
            <w:r w:rsidRPr="000A31F7">
              <w:rPr>
                <w:noProof/>
              </w:rPr>
              <w:lastRenderedPageBreak/>
              <w:drawing>
                <wp:inline distT="0" distB="0" distL="0" distR="0" wp14:anchorId="21104CCD" wp14:editId="2F0E06AC">
                  <wp:extent cx="3786070" cy="3512762"/>
                  <wp:effectExtent l="0" t="0" r="0" b="571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86" cy="354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D4087" w14:textId="38631543" w:rsidR="00CF5133" w:rsidRDefault="00CF5133" w:rsidP="009E544F">
      <w:pPr>
        <w:ind w:firstLineChars="0" w:firstLine="0"/>
      </w:pPr>
    </w:p>
    <w:p w14:paraId="0D2626B2" w14:textId="43530096" w:rsidR="00CB6122" w:rsidRDefault="001B6741" w:rsidP="00CB6122">
      <w:pPr>
        <w:ind w:firstLine="420"/>
      </w:pPr>
      <w:r>
        <w:rPr>
          <w:rFonts w:hint="eastAsia"/>
        </w:rPr>
        <w:t>基于上述</w:t>
      </w:r>
      <w:r w:rsidR="006F35A5">
        <w:rPr>
          <w:rFonts w:hint="eastAsia"/>
        </w:rPr>
        <w:t>四种</w:t>
      </w:r>
      <w:r>
        <w:rPr>
          <w:rFonts w:hint="eastAsia"/>
        </w:rPr>
        <w:t>场景，</w:t>
      </w:r>
      <w:r w:rsidR="00D47FF4">
        <w:rPr>
          <w:rFonts w:hint="eastAsia"/>
        </w:rPr>
        <w:t>还有两条可选策略，可根据实际情况选择配置。</w:t>
      </w:r>
    </w:p>
    <w:p w14:paraId="5E3EDAC8" w14:textId="2583B1F1" w:rsidR="00D47FF4" w:rsidRPr="00D47FF4" w:rsidRDefault="00D47FF4" w:rsidP="008A283E">
      <w:pPr>
        <w:pStyle w:val="ab"/>
        <w:numPr>
          <w:ilvl w:val="0"/>
          <w:numId w:val="14"/>
        </w:numPr>
        <w:ind w:firstLineChars="0"/>
        <w:rPr>
          <w:sz w:val="21"/>
          <w:szCs w:val="21"/>
        </w:rPr>
      </w:pPr>
      <w:r w:rsidRPr="00D47FF4">
        <w:rPr>
          <w:rFonts w:hint="eastAsia"/>
          <w:sz w:val="21"/>
          <w:szCs w:val="21"/>
        </w:rPr>
        <w:t>拖动时查看窗口内容</w:t>
      </w:r>
      <w:r w:rsidR="00B21DBC">
        <w:rPr>
          <w:sz w:val="21"/>
          <w:szCs w:val="21"/>
        </w:rPr>
        <w:br/>
      </w:r>
      <w:r w:rsidR="00B21DBC" w:rsidRPr="00B21DBC">
        <w:rPr>
          <w:noProof/>
          <w:sz w:val="21"/>
          <w:szCs w:val="21"/>
        </w:rPr>
        <w:drawing>
          <wp:inline distT="0" distB="0" distL="0" distR="0" wp14:anchorId="484E3A20" wp14:editId="44B85E41">
            <wp:extent cx="3444456" cy="3330000"/>
            <wp:effectExtent l="152400" t="152400" r="353060" b="353060"/>
            <wp:docPr id="59" name="图片 59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形用户界面, 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4456" cy="333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0F9A66" w14:textId="786A0824" w:rsidR="00D47FF4" w:rsidRPr="00D47FF4" w:rsidRDefault="00D47FF4" w:rsidP="008A283E">
      <w:pPr>
        <w:pStyle w:val="ab"/>
        <w:numPr>
          <w:ilvl w:val="0"/>
          <w:numId w:val="14"/>
        </w:numPr>
        <w:ind w:firstLineChars="0"/>
        <w:rPr>
          <w:sz w:val="21"/>
          <w:szCs w:val="21"/>
        </w:rPr>
      </w:pPr>
      <w:r w:rsidRPr="00D47FF4">
        <w:rPr>
          <w:rFonts w:hint="eastAsia"/>
          <w:sz w:val="21"/>
          <w:szCs w:val="21"/>
        </w:rPr>
        <w:lastRenderedPageBreak/>
        <w:t>菜单动画</w:t>
      </w:r>
      <w:r w:rsidR="00B21DBC">
        <w:rPr>
          <w:sz w:val="21"/>
          <w:szCs w:val="21"/>
        </w:rPr>
        <w:br/>
      </w:r>
      <w:r w:rsidR="00B21DBC" w:rsidRPr="00B21DBC">
        <w:rPr>
          <w:noProof/>
          <w:sz w:val="21"/>
          <w:szCs w:val="21"/>
        </w:rPr>
        <w:drawing>
          <wp:inline distT="0" distB="0" distL="0" distR="0" wp14:anchorId="16C73801" wp14:editId="035A607E">
            <wp:extent cx="3433829" cy="3325091"/>
            <wp:effectExtent l="152400" t="152400" r="351155" b="358140"/>
            <wp:docPr id="58" name="图片 5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0183" cy="3360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FA568F" w14:textId="3C12E41C" w:rsidR="00D47FF4" w:rsidRDefault="00D47FF4" w:rsidP="00D47FF4">
      <w:pPr>
        <w:ind w:left="420" w:firstLineChars="0" w:firstLine="0"/>
      </w:pPr>
      <w:r>
        <w:rPr>
          <w:rFonts w:hint="eastAsia"/>
        </w:rPr>
        <w:t>这两个策略默认都是允许，通常情况下选择配置为</w:t>
      </w:r>
      <w:r w:rsidR="003D4B38">
        <w:rPr>
          <w:rFonts w:hint="eastAsia"/>
        </w:rPr>
        <w:t>禁止</w:t>
      </w:r>
      <w:r>
        <w:rPr>
          <w:rFonts w:hint="eastAsia"/>
        </w:rPr>
        <w:t>。</w:t>
      </w:r>
    </w:p>
    <w:p w14:paraId="2FBB3BC7" w14:textId="5C42B0AC" w:rsidR="00B71985" w:rsidRDefault="00B71985" w:rsidP="00B71985">
      <w:pPr>
        <w:pStyle w:val="10"/>
      </w:pPr>
      <w:bookmarkStart w:id="3" w:name="_Toc107432107"/>
      <w:r>
        <w:rPr>
          <w:rFonts w:hint="eastAsia"/>
        </w:rPr>
        <w:t>USB</w:t>
      </w:r>
      <w:r>
        <w:rPr>
          <w:rFonts w:hint="eastAsia"/>
        </w:rPr>
        <w:t>磁盘映射</w:t>
      </w:r>
      <w:bookmarkEnd w:id="3"/>
      <w:r w:rsidR="003C56D3">
        <w:rPr>
          <w:rFonts w:hint="eastAsia"/>
        </w:rPr>
        <w:t xml:space="preserve"> </w:t>
      </w:r>
    </w:p>
    <w:p w14:paraId="3CF11F41" w14:textId="1A2B3C76" w:rsidR="0022028F" w:rsidRDefault="008E4EE9" w:rsidP="002330FA">
      <w:pPr>
        <w:ind w:firstLine="420"/>
      </w:pPr>
      <w:r>
        <w:rPr>
          <w:rFonts w:hint="eastAsia"/>
        </w:rPr>
        <w:t>对于</w:t>
      </w:r>
      <w:r>
        <w:rPr>
          <w:rFonts w:hint="eastAsia"/>
        </w:rPr>
        <w:t>USB</w:t>
      </w:r>
      <w:r>
        <w:rPr>
          <w:rFonts w:hint="eastAsia"/>
        </w:rPr>
        <w:t>磁盘映射，有两种方式，默认使用</w:t>
      </w:r>
      <w:r>
        <w:rPr>
          <w:rFonts w:hint="eastAsia"/>
        </w:rPr>
        <w:t>HDX</w:t>
      </w:r>
      <w:r>
        <w:rPr>
          <w:rFonts w:hint="eastAsia"/>
        </w:rPr>
        <w:t>优化模式，</w:t>
      </w:r>
      <w:r>
        <w:rPr>
          <w:rFonts w:hint="eastAsia"/>
        </w:rPr>
        <w:t>USB</w:t>
      </w:r>
      <w:r>
        <w:rPr>
          <w:rFonts w:hint="eastAsia"/>
        </w:rPr>
        <w:t>磁盘上的数据会以优化模式实现更好的传输性能。当然，也可以切换到通用</w:t>
      </w:r>
      <w:r>
        <w:rPr>
          <w:rFonts w:hint="eastAsia"/>
        </w:rPr>
        <w:t>USB</w:t>
      </w:r>
      <w:r>
        <w:rPr>
          <w:rFonts w:hint="eastAsia"/>
        </w:rPr>
        <w:t>设备映射模式。这个模式通常为了解决大于</w:t>
      </w:r>
      <w:r>
        <w:rPr>
          <w:rFonts w:hint="eastAsia"/>
        </w:rPr>
        <w:t>4GB</w:t>
      </w:r>
      <w:r>
        <w:rPr>
          <w:rFonts w:hint="eastAsia"/>
        </w:rPr>
        <w:t>的文件传输和</w:t>
      </w:r>
      <w:r>
        <w:rPr>
          <w:rFonts w:hint="eastAsia"/>
        </w:rPr>
        <w:t>USB</w:t>
      </w:r>
      <w:r>
        <w:rPr>
          <w:rFonts w:hint="eastAsia"/>
        </w:rPr>
        <w:t>磁盘</w:t>
      </w:r>
      <w:r w:rsidR="007F6E18">
        <w:rPr>
          <w:rFonts w:hint="eastAsia"/>
        </w:rPr>
        <w:t>使用加密信息的问题，例如某些加密</w:t>
      </w:r>
      <w:r w:rsidR="007F6E18">
        <w:rPr>
          <w:rFonts w:hint="eastAsia"/>
        </w:rPr>
        <w:t>USB</w:t>
      </w:r>
      <w:r w:rsidR="007F6E18">
        <w:rPr>
          <w:rFonts w:hint="eastAsia"/>
        </w:rPr>
        <w:t>磁盘在使用时会检查</w:t>
      </w:r>
      <w:r w:rsidR="007F6E18">
        <w:rPr>
          <w:rFonts w:hint="eastAsia"/>
        </w:rPr>
        <w:t>USB</w:t>
      </w:r>
      <w:r w:rsidR="007F6E18">
        <w:rPr>
          <w:rFonts w:hint="eastAsia"/>
        </w:rPr>
        <w:t>设备上的加密信息，而该信息必须通过</w:t>
      </w:r>
      <w:r w:rsidR="007F6E18">
        <w:rPr>
          <w:rFonts w:hint="eastAsia"/>
        </w:rPr>
        <w:t>USB</w:t>
      </w:r>
      <w:r w:rsidR="007F6E18">
        <w:rPr>
          <w:rFonts w:hint="eastAsia"/>
        </w:rPr>
        <w:t>总线通信完成。</w:t>
      </w:r>
    </w:p>
    <w:p w14:paraId="0948D1EA" w14:textId="77777777" w:rsidR="00B71985" w:rsidRDefault="007F6E18" w:rsidP="002330FA">
      <w:pPr>
        <w:ind w:firstLine="420"/>
      </w:pPr>
      <w:r>
        <w:rPr>
          <w:rFonts w:hint="eastAsia"/>
        </w:rPr>
        <w:t>要进行</w:t>
      </w:r>
      <w:r>
        <w:rPr>
          <w:rFonts w:hint="eastAsia"/>
        </w:rPr>
        <w:t>USB</w:t>
      </w:r>
      <w:r>
        <w:rPr>
          <w:rFonts w:hint="eastAsia"/>
        </w:rPr>
        <w:t>磁盘映射，可以参考如下步骤。</w:t>
      </w:r>
    </w:p>
    <w:p w14:paraId="49A9B48E" w14:textId="77777777" w:rsidR="007F6E18" w:rsidRDefault="007F6E18" w:rsidP="002330FA">
      <w:pPr>
        <w:ind w:firstLine="420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2"/>
        <w:gridCol w:w="9168"/>
      </w:tblGrid>
      <w:tr w:rsidR="007F6E18" w14:paraId="79936B55" w14:textId="77777777" w:rsidTr="009B49B1">
        <w:tc>
          <w:tcPr>
            <w:tcW w:w="422" w:type="dxa"/>
          </w:tcPr>
          <w:p w14:paraId="0E808E6B" w14:textId="77777777" w:rsidR="007F6E18" w:rsidRDefault="007F6E18" w:rsidP="002330FA">
            <w:pPr>
              <w:ind w:firstLineChars="0" w:firstLine="0"/>
            </w:pPr>
            <w:r>
              <w:rPr>
                <w:rFonts w:hint="eastAsia"/>
              </w:rPr>
              <w:t>步骤</w:t>
            </w:r>
          </w:p>
        </w:tc>
        <w:tc>
          <w:tcPr>
            <w:tcW w:w="9168" w:type="dxa"/>
          </w:tcPr>
          <w:p w14:paraId="74E468BF" w14:textId="77777777" w:rsidR="007F6E18" w:rsidRDefault="007F6E18" w:rsidP="002330FA">
            <w:pPr>
              <w:ind w:firstLineChars="0" w:firstLine="0"/>
            </w:pPr>
            <w:r>
              <w:rPr>
                <w:rFonts w:hint="eastAsia"/>
              </w:rPr>
              <w:t>操作</w:t>
            </w:r>
          </w:p>
        </w:tc>
      </w:tr>
      <w:tr w:rsidR="007F6E18" w14:paraId="4B13C45D" w14:textId="77777777" w:rsidTr="009B49B1">
        <w:tc>
          <w:tcPr>
            <w:tcW w:w="422" w:type="dxa"/>
          </w:tcPr>
          <w:p w14:paraId="27899723" w14:textId="77777777" w:rsidR="007F6E18" w:rsidRDefault="007F6E18" w:rsidP="002330FA">
            <w:pPr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9168" w:type="dxa"/>
          </w:tcPr>
          <w:p w14:paraId="6477EBE9" w14:textId="77777777" w:rsidR="007F6E18" w:rsidRDefault="007F6E18" w:rsidP="002330FA">
            <w:pPr>
              <w:ind w:firstLineChars="0" w:firstLine="0"/>
            </w:pPr>
            <w:r>
              <w:rPr>
                <w:rFonts w:hint="eastAsia"/>
              </w:rPr>
              <w:t>启用可移动驱动器重定向策略</w:t>
            </w:r>
          </w:p>
          <w:p w14:paraId="67A22D72" w14:textId="77777777" w:rsidR="007F6E18" w:rsidRDefault="007F6E18" w:rsidP="002330FA">
            <w:pPr>
              <w:ind w:firstLineChars="0" w:firstLine="0"/>
            </w:pPr>
            <w:r>
              <w:rPr>
                <w:rFonts w:hint="eastAsia"/>
              </w:rPr>
              <w:t>默认情况下，</w:t>
            </w:r>
            <w:r w:rsidR="00C6073B">
              <w:rPr>
                <w:rFonts w:hint="eastAsia"/>
              </w:rPr>
              <w:t>该策略是允许客户端访问可移动驱动器的。</w:t>
            </w:r>
            <w:r>
              <w:rPr>
                <w:rFonts w:hint="eastAsia"/>
              </w:rPr>
              <w:t>用户连接</w:t>
            </w:r>
            <w:r w:rsidR="00C6073B">
              <w:rPr>
                <w:rFonts w:hint="eastAsia"/>
              </w:rPr>
              <w:t>到</w:t>
            </w:r>
            <w:r w:rsidR="00C6073B">
              <w:rPr>
                <w:rFonts w:hint="eastAsia"/>
              </w:rPr>
              <w:t>VDA</w:t>
            </w:r>
            <w:r w:rsidR="00C6073B">
              <w:rPr>
                <w:rFonts w:hint="eastAsia"/>
              </w:rPr>
              <w:t>时，会提示是否允许访问客户端本地的驱动器，是只读还是可写。</w:t>
            </w:r>
          </w:p>
          <w:p w14:paraId="53B66C84" w14:textId="77777777" w:rsidR="00B90C3B" w:rsidRDefault="00B90C3B" w:rsidP="002330FA">
            <w:pPr>
              <w:ind w:firstLineChars="0" w:firstLine="0"/>
            </w:pPr>
            <w:r>
              <w:rPr>
                <w:rFonts w:hint="eastAsia"/>
              </w:rPr>
              <w:t>首先，打开“</w:t>
            </w:r>
            <w:r>
              <w:rPr>
                <w:rFonts w:hint="eastAsia"/>
              </w:rPr>
              <w:t>Citrix</w:t>
            </w:r>
            <w:r>
              <w:t xml:space="preserve"> </w:t>
            </w:r>
            <w:r>
              <w:rPr>
                <w:rFonts w:hint="eastAsia"/>
              </w:rPr>
              <w:t>Studio</w:t>
            </w:r>
            <w:r>
              <w:rPr>
                <w:rFonts w:hint="eastAsia"/>
              </w:rPr>
              <w:t>”，在左边控制台树，点击“策略”。在右边点击“创建策略”，创建一条新的策略。</w:t>
            </w:r>
          </w:p>
          <w:p w14:paraId="186DF8B2" w14:textId="77777777" w:rsidR="00B90C3B" w:rsidRDefault="008A283E" w:rsidP="002330FA">
            <w:pPr>
              <w:ind w:firstLineChars="0" w:firstLine="0"/>
            </w:pPr>
            <w:r>
              <w:rPr>
                <w:rFonts w:ascii="Times New Roman" w:hAnsi="Times New Roman"/>
                <w:noProof/>
              </w:rPr>
              <w:object w:dxaOrig="15300" w:dyaOrig="10890" w14:anchorId="00D0D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56.8pt;height:324.4pt;mso-width-percent:0;mso-height-percent:0;mso-width-percent:0;mso-height-percent:0" o:ole="">
                  <v:imagedata r:id="rId26" o:title=""/>
                </v:shape>
                <o:OLEObject Type="Embed" ProgID="PBrush" ShapeID="_x0000_i1025" DrawAspect="Content" ObjectID="_1719658493" r:id="rId27"/>
              </w:object>
            </w:r>
          </w:p>
          <w:p w14:paraId="4DEA77FD" w14:textId="77777777" w:rsidR="000933B9" w:rsidRDefault="000933B9" w:rsidP="002330FA">
            <w:pPr>
              <w:ind w:firstLineChars="0" w:firstLine="0"/>
            </w:pPr>
            <w:r>
              <w:rPr>
                <w:rFonts w:hint="eastAsia"/>
              </w:rPr>
              <w:t>要启用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磁盘重定向，需要首先启用“客户端驱动器重定向”策略。该策略是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磁盘，也就是移动驱动器的依存策略。只有允许该策略，才能够允许移动驱动器重定向策略。</w:t>
            </w:r>
          </w:p>
          <w:p w14:paraId="370A0F02" w14:textId="77777777" w:rsidR="000933B9" w:rsidRDefault="008A283E" w:rsidP="002330FA">
            <w:pPr>
              <w:ind w:firstLineChars="0" w:firstLine="0"/>
            </w:pPr>
            <w:r>
              <w:rPr>
                <w:rFonts w:ascii="Times New Roman" w:hAnsi="Times New Roman"/>
                <w:noProof/>
              </w:rPr>
              <w:object w:dxaOrig="12090" w:dyaOrig="9105" w14:anchorId="6FDBF802">
                <v:shape id="_x0000_i1026" type="#_x0000_t75" alt="" style="width:365.2pt;height:275.6pt;mso-width-percent:0;mso-height-percent:0;mso-width-percent:0;mso-height-percent:0" o:ole="">
                  <v:imagedata r:id="rId28" o:title=""/>
                </v:shape>
                <o:OLEObject Type="Embed" ProgID="PBrush" ShapeID="_x0000_i1026" DrawAspect="Content" ObjectID="_1719658494" r:id="rId29"/>
              </w:object>
            </w:r>
          </w:p>
          <w:p w14:paraId="17EEA15C" w14:textId="77777777" w:rsidR="00E772F9" w:rsidRDefault="00E772F9" w:rsidP="002330FA">
            <w:pPr>
              <w:ind w:firstLineChars="0" w:firstLine="0"/>
            </w:pPr>
            <w:r>
              <w:rPr>
                <w:rFonts w:hint="eastAsia"/>
              </w:rPr>
              <w:t>点击“选择”链接，确认允许客户端驱动器重定向。</w:t>
            </w:r>
          </w:p>
          <w:p w14:paraId="38B113E6" w14:textId="35888EEF" w:rsidR="000933B9" w:rsidRDefault="005271EC" w:rsidP="002330FA">
            <w:pPr>
              <w:ind w:firstLineChars="0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52E03593" wp14:editId="1BCD3311">
                  <wp:extent cx="4169938" cy="3589832"/>
                  <wp:effectExtent l="0" t="0" r="254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735" cy="359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53159" w14:textId="77777777" w:rsidR="00E772F9" w:rsidRDefault="00E772F9" w:rsidP="002330FA">
            <w:pPr>
              <w:ind w:firstLineChars="0" w:firstLine="0"/>
            </w:pPr>
            <w:r>
              <w:rPr>
                <w:rFonts w:hint="eastAsia"/>
              </w:rPr>
              <w:t>接下来需要配置客户端移动驱动器重定向。</w:t>
            </w:r>
          </w:p>
          <w:p w14:paraId="6B531884" w14:textId="77777777" w:rsidR="00C6073B" w:rsidRDefault="008A283E" w:rsidP="002330FA">
            <w:pPr>
              <w:ind w:firstLineChars="0" w:firstLine="0"/>
            </w:pPr>
            <w:r>
              <w:rPr>
                <w:rFonts w:ascii="Times New Roman" w:hAnsi="Times New Roman"/>
                <w:noProof/>
              </w:rPr>
              <w:object w:dxaOrig="12090" w:dyaOrig="9075" w14:anchorId="425DA84E">
                <v:shape id="_x0000_i1027" type="#_x0000_t75" alt="" style="width:365.2pt;height:87.6pt;mso-width-percent:0;mso-height-percent:0;mso-width-percent:0;mso-height-percent:0" o:ole="">
                  <v:imagedata r:id="rId31" o:title="" croptop="8997f" cropbottom="35356f"/>
                </v:shape>
                <o:OLEObject Type="Embed" ProgID="PBrush" ShapeID="_x0000_i1027" DrawAspect="Content" ObjectID="_1719658495" r:id="rId32"/>
              </w:object>
            </w:r>
          </w:p>
          <w:p w14:paraId="6DE08373" w14:textId="77777777" w:rsidR="00E772F9" w:rsidRDefault="00C376BB" w:rsidP="002330FA">
            <w:pPr>
              <w:ind w:firstLineChars="0" w:firstLine="0"/>
            </w:pPr>
            <w:r>
              <w:rPr>
                <w:rFonts w:hint="eastAsia"/>
              </w:rPr>
              <w:t>点击“选择”链接，编辑设置。</w:t>
            </w:r>
          </w:p>
          <w:p w14:paraId="591FCA96" w14:textId="1694D210" w:rsidR="00C6073B" w:rsidRDefault="00F51170" w:rsidP="002330FA">
            <w:pPr>
              <w:ind w:firstLineChars="0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664B7F16" wp14:editId="0C5B945B">
                  <wp:extent cx="4161065" cy="3887311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883" cy="388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BC76A" w14:textId="77777777" w:rsidR="00C376BB" w:rsidRDefault="00C376BB" w:rsidP="002330FA">
            <w:pPr>
              <w:ind w:firstLineChars="0" w:firstLine="0"/>
            </w:pPr>
            <w:r>
              <w:rPr>
                <w:rFonts w:hint="eastAsia"/>
              </w:rPr>
              <w:t>系统默认允许客户端移动驱动器重定向，检查确认即可。</w:t>
            </w:r>
          </w:p>
          <w:p w14:paraId="600E0F10" w14:textId="77777777" w:rsidR="00C376BB" w:rsidRDefault="00C376BB" w:rsidP="002330FA">
            <w:pPr>
              <w:ind w:firstLineChars="0" w:firstLine="0"/>
            </w:pPr>
            <w:r>
              <w:rPr>
                <w:rFonts w:hint="eastAsia"/>
              </w:rPr>
              <w:t>为了让终端用户每次登录时自动连接客户端移动驱动器，可以配置“自动连接客户端驱动器”策略。</w:t>
            </w:r>
          </w:p>
          <w:p w14:paraId="1664C5B0" w14:textId="77777777" w:rsidR="00C376BB" w:rsidRDefault="008A283E" w:rsidP="002330FA">
            <w:pPr>
              <w:ind w:firstLineChars="0" w:firstLine="0"/>
            </w:pPr>
            <w:r>
              <w:rPr>
                <w:rFonts w:ascii="Times New Roman" w:hAnsi="Times New Roman"/>
                <w:noProof/>
              </w:rPr>
              <w:object w:dxaOrig="12090" w:dyaOrig="1515" w14:anchorId="6C05F331">
                <v:shape id="_x0000_i1028" type="#_x0000_t75" alt="" style="width:360.8pt;height:45.2pt;mso-width-percent:0;mso-height-percent:0;mso-width-percent:0;mso-height-percent:0" o:ole="">
                  <v:imagedata r:id="rId34" o:title=""/>
                </v:shape>
                <o:OLEObject Type="Embed" ProgID="PBrush" ShapeID="_x0000_i1028" DrawAspect="Content" ObjectID="_1719658496" r:id="rId35"/>
              </w:object>
            </w:r>
          </w:p>
          <w:p w14:paraId="3300A17E" w14:textId="77777777" w:rsidR="00C376BB" w:rsidRDefault="00C376BB" w:rsidP="002330FA">
            <w:pPr>
              <w:ind w:firstLineChars="0" w:firstLine="0"/>
            </w:pPr>
            <w:r>
              <w:rPr>
                <w:rFonts w:hint="eastAsia"/>
              </w:rPr>
              <w:t>默认为允许，检查配置。和客户端驱动器重定向策略一样，该策略除了移动驱动器之外，也对客户端软盘驱动器、客户端光驱、客户端硬盘、客户端移动磁盘、客户端网络盘生效。</w:t>
            </w:r>
          </w:p>
          <w:p w14:paraId="3A402D39" w14:textId="37A238DB" w:rsidR="00C376BB" w:rsidRPr="00C6073B" w:rsidRDefault="00F51170" w:rsidP="002330FA">
            <w:pPr>
              <w:ind w:firstLineChars="0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656BF7A2" wp14:editId="2E1DB3E2">
                  <wp:extent cx="4218140" cy="3735674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856" cy="373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E18" w14:paraId="7B570819" w14:textId="77777777" w:rsidTr="009B49B1">
        <w:tc>
          <w:tcPr>
            <w:tcW w:w="422" w:type="dxa"/>
          </w:tcPr>
          <w:p w14:paraId="506109C3" w14:textId="77777777" w:rsidR="007F6E18" w:rsidRDefault="00744E36" w:rsidP="002330FA">
            <w:pPr>
              <w:ind w:firstLineChars="0" w:firstLine="0"/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9168" w:type="dxa"/>
          </w:tcPr>
          <w:p w14:paraId="35C05FD9" w14:textId="77777777" w:rsidR="007F6E18" w:rsidRDefault="00744E36" w:rsidP="002330FA">
            <w:pPr>
              <w:ind w:firstLineChars="0" w:firstLine="0"/>
            </w:pPr>
            <w:r>
              <w:rPr>
                <w:rFonts w:hint="eastAsia"/>
              </w:rPr>
              <w:t>指定策略应用对象。</w:t>
            </w:r>
          </w:p>
          <w:p w14:paraId="3029D1CA" w14:textId="77777777" w:rsidR="00744E36" w:rsidRDefault="00744E36" w:rsidP="002330FA">
            <w:pPr>
              <w:ind w:firstLineChars="0" w:firstLine="0"/>
            </w:pPr>
            <w:r>
              <w:rPr>
                <w:rFonts w:hint="eastAsia"/>
              </w:rPr>
              <w:t>除了类似</w:t>
            </w:r>
            <w:r>
              <w:rPr>
                <w:rFonts w:hint="eastAsia"/>
              </w:rPr>
              <w:t>AD</w:t>
            </w:r>
            <w:r>
              <w:rPr>
                <w:rFonts w:hint="eastAsia"/>
              </w:rPr>
              <w:t>活动目录组策略，</w:t>
            </w:r>
            <w:r>
              <w:rPr>
                <w:rFonts w:hint="eastAsia"/>
              </w:rPr>
              <w:t>C</w:t>
            </w:r>
            <w:r>
              <w:t>i</w:t>
            </w:r>
            <w:r>
              <w:rPr>
                <w:rFonts w:hint="eastAsia"/>
              </w:rPr>
              <w:t>trix</w:t>
            </w:r>
            <w:r>
              <w:rPr>
                <w:rFonts w:hint="eastAsia"/>
              </w:rPr>
              <w:t>的策略在支持组织单元（</w:t>
            </w:r>
            <w:r>
              <w:rPr>
                <w:rFonts w:hint="eastAsia"/>
              </w:rPr>
              <w:t>OU</w:t>
            </w:r>
            <w:r>
              <w:rPr>
                <w:rFonts w:hint="eastAsia"/>
              </w:rPr>
              <w:t>）为应用对象之外，还支持很多其他类型的用户和计算机对象区分。</w:t>
            </w:r>
          </w:p>
          <w:p w14:paraId="4F61F093" w14:textId="77777777" w:rsidR="00744E36" w:rsidRDefault="008A283E" w:rsidP="002330FA">
            <w:pPr>
              <w:ind w:firstLineChars="0" w:firstLine="0"/>
            </w:pPr>
            <w:r>
              <w:rPr>
                <w:rFonts w:ascii="Times New Roman" w:hAnsi="Times New Roman"/>
                <w:noProof/>
              </w:rPr>
              <w:object w:dxaOrig="12090" w:dyaOrig="9105" w14:anchorId="193B5E7E">
                <v:shape id="_x0000_i1029" type="#_x0000_t75" alt="" style="width:365.2pt;height:275.6pt;mso-width-percent:0;mso-height-percent:0;mso-width-percent:0;mso-height-percent:0" o:ole="">
                  <v:imagedata r:id="rId37" o:title=""/>
                </v:shape>
                <o:OLEObject Type="Embed" ProgID="PBrush" ShapeID="_x0000_i1029" DrawAspect="Content" ObjectID="_1719658497" r:id="rId38"/>
              </w:object>
            </w:r>
          </w:p>
        </w:tc>
      </w:tr>
      <w:tr w:rsidR="00F51170" w14:paraId="1C30E3BB" w14:textId="77777777" w:rsidTr="009B49B1">
        <w:tc>
          <w:tcPr>
            <w:tcW w:w="422" w:type="dxa"/>
          </w:tcPr>
          <w:p w14:paraId="70CB9720" w14:textId="7B5D6CC0" w:rsidR="00F51170" w:rsidRDefault="00F51170" w:rsidP="002330FA">
            <w:pPr>
              <w:ind w:firstLineChars="0" w:firstLine="0"/>
            </w:pPr>
            <w:r>
              <w:rPr>
                <w:rFonts w:hint="eastAsia"/>
              </w:rPr>
              <w:t>3</w:t>
            </w:r>
          </w:p>
        </w:tc>
        <w:tc>
          <w:tcPr>
            <w:tcW w:w="9168" w:type="dxa"/>
          </w:tcPr>
          <w:p w14:paraId="6B34235D" w14:textId="77777777" w:rsidR="00F51170" w:rsidRDefault="00F51170" w:rsidP="002330FA">
            <w:pPr>
              <w:ind w:firstLineChars="0" w:firstLine="0"/>
            </w:pPr>
            <w:r>
              <w:rPr>
                <w:rFonts w:hint="eastAsia"/>
              </w:rPr>
              <w:t>如果想实现数据单向传输（数据</w:t>
            </w:r>
            <w:r w:rsidR="00D2645A">
              <w:rPr>
                <w:rFonts w:hint="eastAsia"/>
              </w:rPr>
              <w:t>只</w:t>
            </w:r>
            <w:r>
              <w:rPr>
                <w:rFonts w:hint="eastAsia"/>
              </w:rPr>
              <w:t>允许上传不允许下载）</w:t>
            </w:r>
            <w:r w:rsidR="00D2645A">
              <w:rPr>
                <w:rFonts w:hint="eastAsia"/>
              </w:rPr>
              <w:t>,</w:t>
            </w:r>
            <w:r w:rsidR="00D2645A">
              <w:rPr>
                <w:rFonts w:hint="eastAsia"/>
              </w:rPr>
              <w:t>可开启如下策略：</w:t>
            </w:r>
          </w:p>
          <w:p w14:paraId="50508128" w14:textId="138170D3" w:rsidR="00D2645A" w:rsidRDefault="00D2645A" w:rsidP="002330FA">
            <w:pPr>
              <w:ind w:firstLineChars="0" w:firstLine="0"/>
            </w:pPr>
            <w:r>
              <w:rPr>
                <w:rFonts w:hint="eastAsia"/>
              </w:rPr>
              <w:t>找到“只读客户端驱动器访问模式”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该策略默认为禁用，我们需要设置为启用。点击选择，编辑设置</w:t>
            </w:r>
          </w:p>
          <w:p w14:paraId="5F321319" w14:textId="77777777" w:rsidR="00D2645A" w:rsidRDefault="00D2645A" w:rsidP="002330FA">
            <w:pPr>
              <w:ind w:firstLineChars="0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34D52BEE" wp14:editId="71032386">
                  <wp:extent cx="4866667" cy="1009524"/>
                  <wp:effectExtent l="0" t="0" r="0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667" cy="10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7B2AA" w14:textId="0BE70F82" w:rsidR="00D2645A" w:rsidRDefault="006853B4" w:rsidP="002330FA">
            <w:pPr>
              <w:ind w:firstLineChars="0" w:firstLine="0"/>
            </w:pPr>
            <w:r>
              <w:rPr>
                <w:rFonts w:hint="eastAsia"/>
              </w:rPr>
              <w:t>应用了该策略的对象，可以实现数据只能上传不能下载。</w:t>
            </w:r>
          </w:p>
          <w:p w14:paraId="4D71A76D" w14:textId="22013B68" w:rsidR="00D2645A" w:rsidRPr="00D2645A" w:rsidRDefault="00D2645A" w:rsidP="002330FA">
            <w:pPr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2450CD77" wp14:editId="59337D9A">
                  <wp:extent cx="4998665" cy="442785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897" cy="443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E18" w14:paraId="0735583E" w14:textId="77777777" w:rsidTr="009B49B1">
        <w:tc>
          <w:tcPr>
            <w:tcW w:w="422" w:type="dxa"/>
          </w:tcPr>
          <w:p w14:paraId="54DE98F9" w14:textId="3EE9EA57" w:rsidR="007F6E18" w:rsidRPr="00AE0CF5" w:rsidRDefault="00B858E7" w:rsidP="002330FA">
            <w:pPr>
              <w:ind w:firstLineChars="0" w:firstLine="0"/>
              <w:rPr>
                <w:strike/>
              </w:rPr>
            </w:pPr>
            <w:r>
              <w:rPr>
                <w:rFonts w:hint="eastAsia"/>
                <w:strike/>
              </w:rPr>
              <w:lastRenderedPageBreak/>
              <w:t>4</w:t>
            </w:r>
          </w:p>
        </w:tc>
        <w:tc>
          <w:tcPr>
            <w:tcW w:w="9168" w:type="dxa"/>
          </w:tcPr>
          <w:p w14:paraId="7A9F65E4" w14:textId="77777777" w:rsidR="007F6E18" w:rsidRPr="00B858E7" w:rsidRDefault="00FF42AE" w:rsidP="002330FA">
            <w:pPr>
              <w:ind w:firstLineChars="0" w:firstLine="0"/>
            </w:pPr>
            <w:r w:rsidRPr="00B858E7">
              <w:rPr>
                <w:rFonts w:hint="eastAsia"/>
              </w:rPr>
              <w:t>特殊</w:t>
            </w:r>
            <w:r w:rsidRPr="00B858E7">
              <w:rPr>
                <w:rFonts w:hint="eastAsia"/>
              </w:rPr>
              <w:t>USB</w:t>
            </w:r>
            <w:r w:rsidRPr="00B858E7">
              <w:rPr>
                <w:rFonts w:hint="eastAsia"/>
              </w:rPr>
              <w:t>驱动器重定向。</w:t>
            </w:r>
          </w:p>
          <w:p w14:paraId="5014C913" w14:textId="77777777" w:rsidR="00FF42AE" w:rsidRPr="00B858E7" w:rsidRDefault="00FF42AE" w:rsidP="002330FA">
            <w:pPr>
              <w:ind w:firstLineChars="0" w:firstLine="0"/>
            </w:pPr>
            <w:r w:rsidRPr="00B858E7">
              <w:rPr>
                <w:rFonts w:hint="eastAsia"/>
              </w:rPr>
              <w:t>如前所述，有时需要把</w:t>
            </w:r>
            <w:r w:rsidRPr="00B858E7">
              <w:rPr>
                <w:rFonts w:hint="eastAsia"/>
              </w:rPr>
              <w:t>USB</w:t>
            </w:r>
            <w:r w:rsidRPr="00B858E7">
              <w:rPr>
                <w:rFonts w:hint="eastAsia"/>
              </w:rPr>
              <w:t>磁盘映射成一个</w:t>
            </w:r>
            <w:r w:rsidRPr="00B858E7">
              <w:rPr>
                <w:rFonts w:hint="eastAsia"/>
              </w:rPr>
              <w:t>USB</w:t>
            </w:r>
            <w:r w:rsidRPr="00B858E7">
              <w:rPr>
                <w:rFonts w:hint="eastAsia"/>
              </w:rPr>
              <w:t>设备，以实现特殊的目的。这时可以选择设置“客户端</w:t>
            </w:r>
            <w:r w:rsidRPr="00B858E7">
              <w:rPr>
                <w:rFonts w:hint="eastAsia"/>
              </w:rPr>
              <w:t>USB</w:t>
            </w:r>
            <w:r w:rsidRPr="00B858E7">
              <w:rPr>
                <w:rFonts w:hint="eastAsia"/>
              </w:rPr>
              <w:t>设备优化规则”</w:t>
            </w:r>
          </w:p>
          <w:p w14:paraId="4872B172" w14:textId="77777777" w:rsidR="00FF42AE" w:rsidRPr="00AE0CF5" w:rsidRDefault="008A283E" w:rsidP="002330FA">
            <w:pPr>
              <w:ind w:firstLineChars="0" w:firstLine="0"/>
              <w:rPr>
                <w:strike/>
              </w:rPr>
            </w:pPr>
            <w:r w:rsidRPr="00AE0CF5">
              <w:rPr>
                <w:rFonts w:ascii="Times New Roman" w:hAnsi="Times New Roman"/>
                <w:strike/>
                <w:noProof/>
              </w:rPr>
              <w:object w:dxaOrig="9225" w:dyaOrig="7470" w14:anchorId="7255CF48">
                <v:shape id="_x0000_i1030" type="#_x0000_t75" alt="" style="width:277.6pt;height:222.8pt;mso-width-percent:0;mso-height-percent:0;mso-width-percent:0;mso-height-percent:0" o:ole="">
                  <v:imagedata r:id="rId41" o:title=""/>
                </v:shape>
                <o:OLEObject Type="Embed" ProgID="PBrush" ShapeID="_x0000_i1030" DrawAspect="Content" ObjectID="_1719658498" r:id="rId42"/>
              </w:object>
            </w:r>
          </w:p>
          <w:p w14:paraId="730E508E" w14:textId="77777777" w:rsidR="00FF42AE" w:rsidRPr="00B858E7" w:rsidRDefault="00FF42AE" w:rsidP="002330FA">
            <w:pPr>
              <w:ind w:firstLineChars="0" w:firstLine="0"/>
            </w:pPr>
            <w:r w:rsidRPr="00B858E7">
              <w:rPr>
                <w:rFonts w:hint="eastAsia"/>
              </w:rPr>
              <w:t>这里</w:t>
            </w:r>
            <w:r w:rsidR="00AE0CF5" w:rsidRPr="00B858E7">
              <w:rPr>
                <w:rFonts w:hint="eastAsia"/>
              </w:rPr>
              <w:t>以特定</w:t>
            </w:r>
            <w:r w:rsidR="00AE0CF5" w:rsidRPr="00B858E7">
              <w:rPr>
                <w:rFonts w:hint="eastAsia"/>
              </w:rPr>
              <w:t>U</w:t>
            </w:r>
            <w:r w:rsidR="00AE0CF5" w:rsidRPr="00B858E7">
              <w:rPr>
                <w:rFonts w:hint="eastAsia"/>
              </w:rPr>
              <w:t>盘为例，使得连接时使用通用</w:t>
            </w:r>
            <w:r w:rsidR="00AE0CF5" w:rsidRPr="00B858E7">
              <w:rPr>
                <w:rFonts w:hint="eastAsia"/>
              </w:rPr>
              <w:t>USB</w:t>
            </w:r>
            <w:r w:rsidR="00AE0CF5" w:rsidRPr="00B858E7">
              <w:rPr>
                <w:rFonts w:hint="eastAsia"/>
              </w:rPr>
              <w:t>设备方式重定向该</w:t>
            </w:r>
            <w:r w:rsidR="00AE0CF5" w:rsidRPr="00B858E7">
              <w:rPr>
                <w:rFonts w:hint="eastAsia"/>
              </w:rPr>
              <w:t>U</w:t>
            </w:r>
            <w:r w:rsidR="00AE0CF5" w:rsidRPr="00B858E7">
              <w:rPr>
                <w:rFonts w:hint="eastAsia"/>
              </w:rPr>
              <w:t>盘。</w:t>
            </w:r>
          </w:p>
        </w:tc>
      </w:tr>
    </w:tbl>
    <w:p w14:paraId="2486F15B" w14:textId="77777777" w:rsidR="007F6E18" w:rsidRDefault="007F6E18" w:rsidP="002330FA">
      <w:pPr>
        <w:ind w:firstLine="420"/>
      </w:pPr>
    </w:p>
    <w:p w14:paraId="406A3852" w14:textId="0C2CE544" w:rsidR="00B71985" w:rsidRDefault="00D12DF2" w:rsidP="00D12DF2">
      <w:pPr>
        <w:pStyle w:val="10"/>
      </w:pPr>
      <w:bookmarkStart w:id="4" w:name="_Toc107432108"/>
      <w:r>
        <w:rPr>
          <w:rFonts w:hint="eastAsia"/>
        </w:rPr>
        <w:t>USB</w:t>
      </w:r>
      <w:r>
        <w:rPr>
          <w:rFonts w:hint="eastAsia"/>
        </w:rPr>
        <w:t>外设映射</w:t>
      </w:r>
      <w:bookmarkEnd w:id="4"/>
      <w:r w:rsidR="003C56D3">
        <w:rPr>
          <w:rFonts w:hint="eastAsia"/>
        </w:rPr>
        <w:t xml:space="preserve"> </w:t>
      </w:r>
    </w:p>
    <w:p w14:paraId="45FF849F" w14:textId="31641E9F" w:rsidR="00B71985" w:rsidRDefault="00AE0CF5" w:rsidP="002330FA">
      <w:pPr>
        <w:ind w:firstLine="420"/>
      </w:pPr>
      <w:r>
        <w:rPr>
          <w:rFonts w:hint="eastAsia"/>
        </w:rPr>
        <w:t>前文介绍了</w:t>
      </w:r>
      <w:r>
        <w:rPr>
          <w:rFonts w:hint="eastAsia"/>
        </w:rPr>
        <w:t>USB</w:t>
      </w:r>
      <w:r>
        <w:rPr>
          <w:rFonts w:hint="eastAsia"/>
        </w:rPr>
        <w:t>映射有两种方式，通用</w:t>
      </w:r>
      <w:r w:rsidR="0057388D">
        <w:rPr>
          <w:rFonts w:hint="eastAsia"/>
        </w:rPr>
        <w:t>USB</w:t>
      </w:r>
      <w:r w:rsidR="0057388D">
        <w:rPr>
          <w:rFonts w:hint="eastAsia"/>
        </w:rPr>
        <w:t>设备和具有单独逻辑通道的</w:t>
      </w:r>
      <w:r w:rsidR="0057388D">
        <w:rPr>
          <w:rFonts w:hint="eastAsia"/>
        </w:rPr>
        <w:t>USB</w:t>
      </w:r>
      <w:r w:rsidR="0057388D">
        <w:rPr>
          <w:rFonts w:hint="eastAsia"/>
        </w:rPr>
        <w:t>设备。</w:t>
      </w:r>
      <w:r>
        <w:rPr>
          <w:rFonts w:hint="eastAsia"/>
        </w:rPr>
        <w:t>除了</w:t>
      </w:r>
      <w:r>
        <w:rPr>
          <w:rFonts w:hint="eastAsia"/>
        </w:rPr>
        <w:t>USB</w:t>
      </w:r>
      <w:r>
        <w:rPr>
          <w:rFonts w:hint="eastAsia"/>
        </w:rPr>
        <w:t>磁盘，在“基本概念”一节我们介绍过还有很多</w:t>
      </w:r>
      <w:r w:rsidR="0057388D">
        <w:rPr>
          <w:rFonts w:hint="eastAsia"/>
        </w:rPr>
        <w:t>其他使用</w:t>
      </w:r>
      <w:r w:rsidR="0057388D">
        <w:rPr>
          <w:rFonts w:hint="eastAsia"/>
        </w:rPr>
        <w:t>USB</w:t>
      </w:r>
      <w:r w:rsidR="0057388D">
        <w:rPr>
          <w:rFonts w:hint="eastAsia"/>
        </w:rPr>
        <w:t>接口和总线，但是能够使用</w:t>
      </w:r>
      <w:r w:rsidR="0057388D">
        <w:rPr>
          <w:rFonts w:hint="eastAsia"/>
        </w:rPr>
        <w:t>ICA</w:t>
      </w:r>
      <w:r w:rsidR="0057388D">
        <w:rPr>
          <w:rFonts w:hint="eastAsia"/>
        </w:rPr>
        <w:t>特定逻辑通道重定向的设备，例如摄像头、扫描仪（</w:t>
      </w:r>
      <w:r w:rsidR="0057388D">
        <w:rPr>
          <w:rFonts w:hint="eastAsia"/>
        </w:rPr>
        <w:t>TWAIN</w:t>
      </w:r>
      <w:r w:rsidR="0057388D">
        <w:rPr>
          <w:rFonts w:hint="eastAsia"/>
        </w:rPr>
        <w:t>）、智能卡、打印机、</w:t>
      </w:r>
      <w:r w:rsidR="0057388D">
        <w:rPr>
          <w:rFonts w:hint="eastAsia"/>
        </w:rPr>
        <w:t>USB</w:t>
      </w:r>
      <w:r w:rsidR="0057388D">
        <w:rPr>
          <w:rFonts w:hint="eastAsia"/>
        </w:rPr>
        <w:t>声卡等等，因此，对于这些设备通常使用对应的</w:t>
      </w:r>
      <w:r w:rsidR="0057388D">
        <w:rPr>
          <w:rFonts w:hint="eastAsia"/>
        </w:rPr>
        <w:t>ICA</w:t>
      </w:r>
      <w:r w:rsidR="0057388D">
        <w:rPr>
          <w:rFonts w:hint="eastAsia"/>
        </w:rPr>
        <w:t>通道策略进行配置：</w:t>
      </w:r>
    </w:p>
    <w:p w14:paraId="768F91A3" w14:textId="77777777" w:rsidR="00AE0CF5" w:rsidRDefault="00AE0CF5" w:rsidP="002330FA">
      <w:pPr>
        <w:ind w:firstLine="420"/>
      </w:pPr>
    </w:p>
    <w:p w14:paraId="7CD31E29" w14:textId="77777777" w:rsidR="00D12DF2" w:rsidRDefault="00D12DF2" w:rsidP="002330FA">
      <w:pPr>
        <w:ind w:firstLine="420"/>
      </w:pPr>
      <w:r>
        <w:rPr>
          <w:rFonts w:hint="eastAsia"/>
          <w:noProof/>
        </w:rPr>
        <w:drawing>
          <wp:inline distT="0" distB="0" distL="0" distR="0" wp14:anchorId="26E76CF3" wp14:editId="174B6F09">
            <wp:extent cx="2912400" cy="306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0627" w14:textId="77777777" w:rsidR="00D12DF2" w:rsidRDefault="00D12DF2" w:rsidP="002330FA">
      <w:pPr>
        <w:ind w:firstLine="420"/>
      </w:pPr>
      <w:r>
        <w:rPr>
          <w:rFonts w:hint="eastAsia"/>
          <w:noProof/>
        </w:rPr>
        <w:drawing>
          <wp:inline distT="0" distB="0" distL="0" distR="0" wp14:anchorId="43EF6E0F" wp14:editId="2AE0BE5F">
            <wp:extent cx="5837671" cy="1190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96" cy="119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DD85E" w14:textId="77777777" w:rsidR="00D12DF2" w:rsidRDefault="00D12DF2" w:rsidP="002330FA">
      <w:pPr>
        <w:ind w:firstLine="420"/>
      </w:pPr>
    </w:p>
    <w:p w14:paraId="10524B98" w14:textId="77777777" w:rsidR="00452D99" w:rsidRDefault="000F3940" w:rsidP="002330FA">
      <w:pPr>
        <w:ind w:firstLine="420"/>
      </w:pPr>
      <w:r>
        <w:rPr>
          <w:rFonts w:hint="eastAsia"/>
        </w:rPr>
        <w:t>而对于非单独逻辑通道设备，往往需要使用通用</w:t>
      </w:r>
      <w:r>
        <w:rPr>
          <w:rFonts w:hint="eastAsia"/>
        </w:rPr>
        <w:t>USB</w:t>
      </w:r>
      <w:r>
        <w:rPr>
          <w:rFonts w:hint="eastAsia"/>
        </w:rPr>
        <w:t>设备重定向。使用通用</w:t>
      </w:r>
      <w:r>
        <w:rPr>
          <w:rFonts w:hint="eastAsia"/>
        </w:rPr>
        <w:t>USB</w:t>
      </w:r>
      <w:r>
        <w:rPr>
          <w:rFonts w:hint="eastAsia"/>
        </w:rPr>
        <w:t>设备重定向时，</w:t>
      </w:r>
      <w:r w:rsidR="00CA1947">
        <w:rPr>
          <w:rFonts w:hint="eastAsia"/>
        </w:rPr>
        <w:t>如果设备类型未能自动映射，则需要进行手动配置</w:t>
      </w:r>
      <w:r w:rsidR="00CA1947">
        <w:rPr>
          <w:rFonts w:hint="eastAsia"/>
        </w:rPr>
        <w:t>USB</w:t>
      </w:r>
      <w:r w:rsidR="00CA1947">
        <w:rPr>
          <w:rFonts w:hint="eastAsia"/>
        </w:rPr>
        <w:t>重定向策略。</w:t>
      </w:r>
    </w:p>
    <w:p w14:paraId="402AB799" w14:textId="77777777" w:rsidR="0057388D" w:rsidRDefault="0057388D" w:rsidP="002330FA">
      <w:pPr>
        <w:ind w:firstLine="420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2"/>
        <w:gridCol w:w="9028"/>
      </w:tblGrid>
      <w:tr w:rsidR="00CA1947" w14:paraId="01732667" w14:textId="77777777" w:rsidTr="00CA1947">
        <w:tc>
          <w:tcPr>
            <w:tcW w:w="562" w:type="dxa"/>
          </w:tcPr>
          <w:p w14:paraId="41D236F5" w14:textId="77777777" w:rsidR="00CA1947" w:rsidRDefault="00CA1947" w:rsidP="002330FA">
            <w:pPr>
              <w:ind w:firstLineChars="0" w:firstLine="0"/>
            </w:pPr>
            <w:r>
              <w:rPr>
                <w:rFonts w:hint="eastAsia"/>
              </w:rPr>
              <w:t>序号</w:t>
            </w:r>
          </w:p>
        </w:tc>
        <w:tc>
          <w:tcPr>
            <w:tcW w:w="9028" w:type="dxa"/>
          </w:tcPr>
          <w:p w14:paraId="38932EB2" w14:textId="77777777" w:rsidR="00CA1947" w:rsidRDefault="00CA1947" w:rsidP="002330FA">
            <w:pPr>
              <w:ind w:firstLineChars="0" w:firstLine="0"/>
            </w:pPr>
            <w:r>
              <w:rPr>
                <w:rFonts w:hint="eastAsia"/>
              </w:rPr>
              <w:t>步骤</w:t>
            </w:r>
          </w:p>
        </w:tc>
      </w:tr>
      <w:tr w:rsidR="00CA1947" w14:paraId="3065E44E" w14:textId="77777777" w:rsidTr="00CA1947">
        <w:tc>
          <w:tcPr>
            <w:tcW w:w="562" w:type="dxa"/>
          </w:tcPr>
          <w:p w14:paraId="3994F8B0" w14:textId="77777777" w:rsidR="00CA1947" w:rsidRDefault="00CA1947" w:rsidP="002330FA">
            <w:pPr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9028" w:type="dxa"/>
          </w:tcPr>
          <w:p w14:paraId="2315456B" w14:textId="77777777" w:rsidR="00CA1947" w:rsidRDefault="00CA1947" w:rsidP="002330FA">
            <w:pPr>
              <w:ind w:firstLineChars="0" w:firstLine="0"/>
            </w:pPr>
            <w:r>
              <w:rPr>
                <w:rFonts w:hint="eastAsia"/>
              </w:rPr>
              <w:t>获取设备的</w:t>
            </w:r>
            <w:r>
              <w:rPr>
                <w:rFonts w:hint="eastAsia"/>
              </w:rPr>
              <w:t>VID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PID</w:t>
            </w:r>
            <w:r>
              <w:rPr>
                <w:rFonts w:hint="eastAsia"/>
              </w:rPr>
              <w:t>等信息。</w:t>
            </w:r>
          </w:p>
          <w:p w14:paraId="0214D1C6" w14:textId="77777777" w:rsidR="00CA1947" w:rsidRDefault="00CA1947" w:rsidP="002330FA">
            <w:pPr>
              <w:ind w:firstLineChars="0" w:firstLine="0"/>
            </w:pPr>
            <w:r>
              <w:rPr>
                <w:rFonts w:hint="eastAsia"/>
              </w:rPr>
              <w:t>按照“基本概念”一章描述，在接入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设备的</w:t>
            </w:r>
            <w:r>
              <w:rPr>
                <w:rFonts w:hint="eastAsia"/>
              </w:rPr>
              <w:t>PC</w:t>
            </w:r>
            <w:r>
              <w:rPr>
                <w:rFonts w:hint="eastAsia"/>
              </w:rPr>
              <w:t>或终端上，查看设备管理器中对应的设备属性，记录其</w:t>
            </w:r>
            <w:r>
              <w:rPr>
                <w:rFonts w:hint="eastAsia"/>
              </w:rPr>
              <w:t>VID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PID</w:t>
            </w:r>
            <w:r>
              <w:rPr>
                <w:rFonts w:hint="eastAsia"/>
              </w:rPr>
              <w:t>等信息。</w:t>
            </w:r>
          </w:p>
          <w:p w14:paraId="73C0395F" w14:textId="77777777" w:rsidR="00CA1947" w:rsidRDefault="00CA1947" w:rsidP="002330FA">
            <w:pPr>
              <w:ind w:firstLineChars="0" w:firstLine="0"/>
            </w:pPr>
            <w:r>
              <w:rPr>
                <w:rFonts w:hint="eastAsia"/>
              </w:rPr>
              <w:t>获取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设备的驱动程序，确认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设备在</w:t>
            </w:r>
            <w:r>
              <w:t>PC</w:t>
            </w:r>
            <w:r>
              <w:rPr>
                <w:rFonts w:hint="eastAsia"/>
              </w:rPr>
              <w:t>或终端上能够正常使用。</w:t>
            </w:r>
          </w:p>
        </w:tc>
      </w:tr>
      <w:tr w:rsidR="00CA1947" w14:paraId="60416663" w14:textId="77777777" w:rsidTr="00CA1947">
        <w:tc>
          <w:tcPr>
            <w:tcW w:w="562" w:type="dxa"/>
          </w:tcPr>
          <w:p w14:paraId="4FF45961" w14:textId="77777777" w:rsidR="00CA1947" w:rsidRDefault="00CA1947" w:rsidP="002330FA">
            <w:pPr>
              <w:ind w:firstLineChars="0" w:firstLine="0"/>
            </w:pPr>
            <w:r>
              <w:rPr>
                <w:rFonts w:hint="eastAsia"/>
              </w:rPr>
              <w:t>2</w:t>
            </w:r>
          </w:p>
        </w:tc>
        <w:tc>
          <w:tcPr>
            <w:tcW w:w="9028" w:type="dxa"/>
          </w:tcPr>
          <w:p w14:paraId="6C15BE4B" w14:textId="77777777" w:rsidR="00CA1947" w:rsidRDefault="008F5885" w:rsidP="002330FA">
            <w:pPr>
              <w:ind w:firstLineChars="0" w:firstLine="0"/>
            </w:pPr>
            <w:r>
              <w:rPr>
                <w:rFonts w:hint="eastAsia"/>
              </w:rPr>
              <w:t>为了启用通用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设备的重定向，需要配置“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设备”策略。</w:t>
            </w:r>
          </w:p>
          <w:p w14:paraId="19323E35" w14:textId="77777777" w:rsidR="008F5885" w:rsidRDefault="008A283E" w:rsidP="002330FA">
            <w:pPr>
              <w:ind w:firstLineChars="0" w:firstLine="0"/>
            </w:pPr>
            <w:r>
              <w:rPr>
                <w:rFonts w:ascii="Times New Roman" w:hAnsi="Times New Roman"/>
                <w:noProof/>
              </w:rPr>
              <w:object w:dxaOrig="12090" w:dyaOrig="9105" w14:anchorId="0E2F7C47">
                <v:shape id="_x0000_i1031" type="#_x0000_t75" alt="" style="width:362.8pt;height:273.2pt;mso-width-percent:0;mso-height-percent:0;mso-width-percent:0;mso-height-percent:0" o:ole="">
                  <v:imagedata r:id="rId45" o:title=""/>
                </v:shape>
                <o:OLEObject Type="Embed" ProgID="PBrush" ShapeID="_x0000_i1031" DrawAspect="Content" ObjectID="_1719658499" r:id="rId46"/>
              </w:object>
            </w:r>
          </w:p>
          <w:p w14:paraId="37892D94" w14:textId="77A535D0" w:rsidR="008F5885" w:rsidRDefault="008F5885" w:rsidP="002330FA">
            <w:pPr>
              <w:ind w:firstLineChars="0" w:firstLine="0"/>
            </w:pPr>
            <w:r>
              <w:rPr>
                <w:rFonts w:hint="eastAsia"/>
              </w:rPr>
              <w:t>为了重定向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设备，首先需要配置允许“客户端</w:t>
            </w:r>
            <w:r w:rsidR="00217B38">
              <w:rPr>
                <w:rFonts w:hint="eastAsia"/>
              </w:rPr>
              <w:t>U</w:t>
            </w:r>
            <w:r w:rsidR="00217B38">
              <w:t>SB</w:t>
            </w:r>
            <w:r>
              <w:rPr>
                <w:rFonts w:hint="eastAsia"/>
              </w:rPr>
              <w:t>设备重定向</w:t>
            </w:r>
            <w:r>
              <w:t>”</w:t>
            </w:r>
          </w:p>
          <w:p w14:paraId="24A654B1" w14:textId="4259C1D5" w:rsidR="008F5885" w:rsidRDefault="003A1D63" w:rsidP="002330FA">
            <w:pPr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086DE033" wp14:editId="1387C516">
                  <wp:extent cx="3915619" cy="3151752"/>
                  <wp:effectExtent l="0" t="0" r="889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191" cy="315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BE08C" w14:textId="77777777" w:rsidR="008F5885" w:rsidRDefault="008F5885" w:rsidP="002330FA">
            <w:pPr>
              <w:ind w:firstLineChars="0" w:firstLine="0"/>
            </w:pPr>
            <w:r>
              <w:rPr>
                <w:rFonts w:hint="eastAsia"/>
              </w:rPr>
              <w:t>如果是摄像头等即插即用设备，可启用“客户端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即插即用设备重定向”。</w:t>
            </w:r>
          </w:p>
          <w:p w14:paraId="0EB210F6" w14:textId="77777777" w:rsidR="008F5885" w:rsidRPr="008F5885" w:rsidRDefault="008F5885" w:rsidP="002330FA">
            <w:pPr>
              <w:ind w:firstLineChars="0" w:firstLine="0"/>
            </w:pPr>
            <w:r>
              <w:rPr>
                <w:rFonts w:hint="eastAsia"/>
              </w:rPr>
              <w:t>如前一章介绍，可以使用“客户端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设备优化规则”策略，设置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设备是否使用设备优化规则。</w:t>
            </w:r>
          </w:p>
        </w:tc>
      </w:tr>
      <w:tr w:rsidR="00CA1947" w14:paraId="60DAA35C" w14:textId="77777777" w:rsidTr="00CA1947">
        <w:tc>
          <w:tcPr>
            <w:tcW w:w="562" w:type="dxa"/>
          </w:tcPr>
          <w:p w14:paraId="4801C692" w14:textId="77777777" w:rsidR="00CA1947" w:rsidRDefault="008F5885" w:rsidP="002330FA">
            <w:pPr>
              <w:ind w:firstLineChars="0" w:firstLine="0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9028" w:type="dxa"/>
          </w:tcPr>
          <w:p w14:paraId="072BAA61" w14:textId="77777777" w:rsidR="00CA1947" w:rsidRDefault="00717860" w:rsidP="002330FA">
            <w:pPr>
              <w:ind w:firstLineChars="0" w:firstLine="0"/>
            </w:pPr>
            <w:r>
              <w:rPr>
                <w:rFonts w:hint="eastAsia"/>
              </w:rPr>
              <w:t>出于设备类型考虑，有些设备默认是不进行重定向的。同理，也有一些设备我们需要禁止通过</w:t>
            </w:r>
            <w:r>
              <w:rPr>
                <w:rFonts w:hint="eastAsia"/>
              </w:rPr>
              <w:t>ICA</w:t>
            </w:r>
            <w:r>
              <w:rPr>
                <w:rFonts w:hint="eastAsia"/>
              </w:rPr>
              <w:t>协议映射到虚拟桌面或虚拟应用，因此，可以对重定向规则进行配置，指定允许和禁止的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设备。</w:t>
            </w:r>
          </w:p>
          <w:p w14:paraId="31340ED3" w14:textId="77777777" w:rsidR="00717860" w:rsidRDefault="00717860" w:rsidP="002330FA">
            <w:pPr>
              <w:ind w:firstLineChars="0" w:firstLine="0"/>
            </w:pPr>
            <w:r>
              <w:rPr>
                <w:rFonts w:hint="eastAsia"/>
              </w:rPr>
              <w:t>默认的允许禁止策略为：</w:t>
            </w:r>
          </w:p>
          <w:p w14:paraId="35298859" w14:textId="77777777" w:rsidR="00717860" w:rsidRDefault="00717860" w:rsidP="00717860">
            <w:pPr>
              <w:pStyle w:val="CLI"/>
            </w:pPr>
            <w:r>
              <w:t>DENY: class=09 # Hub devices</w:t>
            </w:r>
          </w:p>
          <w:p w14:paraId="1560940E" w14:textId="77777777" w:rsidR="00717860" w:rsidRDefault="00717860" w:rsidP="00717860">
            <w:pPr>
              <w:pStyle w:val="CLI"/>
            </w:pPr>
            <w:r>
              <w:t>DENY: class=03 subclass=01 # HID Boot device (keyboards and mice)</w:t>
            </w:r>
          </w:p>
          <w:p w14:paraId="351C88C5" w14:textId="77777777" w:rsidR="00717860" w:rsidRDefault="00717860" w:rsidP="00717860">
            <w:pPr>
              <w:pStyle w:val="CLI"/>
            </w:pPr>
            <w:r>
              <w:t>DENY: class=0b # Smartcard</w:t>
            </w:r>
          </w:p>
          <w:p w14:paraId="22B7C370" w14:textId="77777777" w:rsidR="00717860" w:rsidRDefault="00717860" w:rsidP="00717860">
            <w:pPr>
              <w:pStyle w:val="CLI"/>
            </w:pPr>
            <w:r>
              <w:lastRenderedPageBreak/>
              <w:t>DENY: class=e0 # Wireless Controllers</w:t>
            </w:r>
          </w:p>
          <w:p w14:paraId="7ED1594E" w14:textId="77777777" w:rsidR="00717860" w:rsidRDefault="00717860" w:rsidP="00717860">
            <w:pPr>
              <w:pStyle w:val="CLI"/>
            </w:pPr>
            <w:r>
              <w:t>DENY: class=02 # Communications and CDC Control</w:t>
            </w:r>
          </w:p>
          <w:p w14:paraId="405BF953" w14:textId="77777777" w:rsidR="00717860" w:rsidRDefault="00717860" w:rsidP="00717860">
            <w:pPr>
              <w:pStyle w:val="CLI"/>
            </w:pPr>
            <w:r>
              <w:t>DENY: class=0a # CDC Data</w:t>
            </w:r>
          </w:p>
          <w:p w14:paraId="2378C5E3" w14:textId="77777777" w:rsidR="00717860" w:rsidRDefault="00717860" w:rsidP="00717860">
            <w:pPr>
              <w:pStyle w:val="CLI"/>
            </w:pPr>
            <w:r>
              <w:t>ALLOW: # Ultimate fallback: allow everything else</w:t>
            </w:r>
          </w:p>
          <w:p w14:paraId="6B4C5C0C" w14:textId="77777777" w:rsidR="00F243B2" w:rsidRDefault="00F243B2" w:rsidP="002330FA">
            <w:pPr>
              <w:ind w:firstLineChars="0" w:firstLine="0"/>
            </w:pPr>
            <w:r>
              <w:rPr>
                <w:rFonts w:hint="eastAsia"/>
              </w:rPr>
              <w:t>策略逐条进行比对匹配，要禁用所有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设备，可使用未附带任何其他标记的</w:t>
            </w:r>
            <w:r>
              <w:t>”DENY:”</w:t>
            </w:r>
            <w:r>
              <w:rPr>
                <w:rFonts w:hint="eastAsia"/>
              </w:rPr>
              <w:t>。</w:t>
            </w:r>
          </w:p>
          <w:p w14:paraId="6B74163E" w14:textId="77777777" w:rsidR="00F243B2" w:rsidRPr="00F243B2" w:rsidRDefault="00F243B2" w:rsidP="002330FA">
            <w:pPr>
              <w:ind w:firstLineChars="0" w:firstLine="0"/>
            </w:pPr>
          </w:p>
          <w:p w14:paraId="5F86394A" w14:textId="77777777" w:rsidR="00CA1947" w:rsidRDefault="00717860" w:rsidP="002330FA">
            <w:pPr>
              <w:ind w:firstLineChars="0" w:firstLine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、可使用策略配置</w:t>
            </w:r>
            <w:r w:rsidR="00F243B2">
              <w:rPr>
                <w:rFonts w:hint="eastAsia"/>
              </w:rPr>
              <w:t>规则：</w:t>
            </w:r>
          </w:p>
          <w:p w14:paraId="3B50B3F5" w14:textId="77777777" w:rsidR="00CA1947" w:rsidRDefault="008A283E" w:rsidP="002330FA">
            <w:pPr>
              <w:ind w:firstLineChars="0" w:firstLine="0"/>
            </w:pPr>
            <w:r>
              <w:rPr>
                <w:rFonts w:ascii="Times New Roman" w:hAnsi="Times New Roman"/>
                <w:noProof/>
              </w:rPr>
              <w:object w:dxaOrig="9240" w:dyaOrig="7470" w14:anchorId="28F1D0EC">
                <v:shape id="_x0000_i1032" type="#_x0000_t75" alt="" style="width:278pt;height:224.4pt;mso-width-percent:0;mso-height-percent:0;mso-width-percent:0;mso-height-percent:0" o:ole="">
                  <v:imagedata r:id="rId48" o:title=""/>
                </v:shape>
                <o:OLEObject Type="Embed" ProgID="PBrush" ShapeID="_x0000_i1032" DrawAspect="Content" ObjectID="_1719658500" r:id="rId49"/>
              </w:object>
            </w:r>
          </w:p>
          <w:p w14:paraId="2214A34F" w14:textId="77777777" w:rsidR="00F243B2" w:rsidRDefault="00F243B2" w:rsidP="002330FA">
            <w:pPr>
              <w:ind w:firstLineChars="0" w:firstLine="0"/>
            </w:pPr>
            <w:r>
              <w:rPr>
                <w:rFonts w:hint="eastAsia"/>
              </w:rPr>
              <w:t>点击“添加”，填入类似以下内容：</w:t>
            </w:r>
          </w:p>
          <w:p w14:paraId="0CC9D75B" w14:textId="77777777" w:rsidR="00F243B2" w:rsidRDefault="00F243B2" w:rsidP="00F243B2">
            <w:pPr>
              <w:pStyle w:val="CLI"/>
            </w:pPr>
            <w:r>
              <w:rPr>
                <w:rFonts w:hint="eastAsia"/>
              </w:rPr>
              <w:t>Allow: VID=XXX</w:t>
            </w:r>
            <w:r>
              <w:t xml:space="preserve">X PID=XXXX # </w:t>
            </w:r>
            <w:r>
              <w:rPr>
                <w:rFonts w:hint="eastAsia"/>
              </w:rPr>
              <w:t>XXXX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>ID</w:t>
            </w:r>
            <w:r>
              <w:rPr>
                <w:rFonts w:hint="eastAsia"/>
              </w:rPr>
              <w:t>，这里写注释</w:t>
            </w:r>
          </w:p>
          <w:p w14:paraId="365786BD" w14:textId="77777777" w:rsidR="00F243B2" w:rsidRDefault="00F243B2" w:rsidP="002330FA">
            <w:pPr>
              <w:ind w:firstLineChars="0" w:firstLine="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、也可直接修改注册表</w:t>
            </w:r>
          </w:p>
          <w:p w14:paraId="56D8E1D7" w14:textId="77777777" w:rsidR="00F243B2" w:rsidRPr="00F243B2" w:rsidRDefault="00F243B2" w:rsidP="00F243B2">
            <w:pPr>
              <w:ind w:firstLineChars="0" w:firstLine="0"/>
            </w:pPr>
            <w:r w:rsidRPr="00F243B2">
              <w:t>HKEY_LOCAL_MACHINE\SOFTWARE\Policies\Citrix\&lt;userID&gt;\User\VCPolicies</w:t>
            </w:r>
          </w:p>
          <w:p w14:paraId="595CE57F" w14:textId="77777777" w:rsidR="003A6D72" w:rsidRDefault="00F243B2" w:rsidP="002330FA">
            <w:pPr>
              <w:ind w:firstLineChars="0" w:firstLine="0"/>
            </w:pPr>
            <w:r>
              <w:rPr>
                <w:rFonts w:hint="eastAsia"/>
              </w:rPr>
              <w:t>修改注册表可能导致系统异常，同时也不如</w:t>
            </w:r>
            <w:r w:rsidR="003A6D72">
              <w:rPr>
                <w:rFonts w:hint="eastAsia"/>
              </w:rPr>
              <w:t>组策略灵活</w:t>
            </w:r>
          </w:p>
          <w:p w14:paraId="5BDD24A8" w14:textId="77777777" w:rsidR="00F243B2" w:rsidRDefault="00DF5900" w:rsidP="002330FA">
            <w:pPr>
              <w:ind w:firstLineChars="0" w:firstLine="0"/>
            </w:pPr>
            <w:r w:rsidRPr="00DF5900">
              <w:rPr>
                <w:noProof/>
              </w:rPr>
              <w:drawing>
                <wp:inline distT="0" distB="0" distL="0" distR="0" wp14:anchorId="2365C7F6" wp14:editId="12B4FAE7">
                  <wp:extent cx="3376800" cy="590400"/>
                  <wp:effectExtent l="0" t="0" r="0" b="635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800" cy="59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433F9" w14:textId="77777777" w:rsidR="00DF5900" w:rsidRDefault="00DF5900" w:rsidP="002330FA">
            <w:pPr>
              <w:ind w:firstLineChars="0" w:firstLine="0"/>
            </w:pPr>
          </w:p>
        </w:tc>
      </w:tr>
      <w:tr w:rsidR="00CA1947" w:rsidRPr="00DF5900" w14:paraId="5889FC2C" w14:textId="77777777" w:rsidTr="00CA1947">
        <w:tc>
          <w:tcPr>
            <w:tcW w:w="562" w:type="dxa"/>
          </w:tcPr>
          <w:p w14:paraId="3EB9DA56" w14:textId="77777777" w:rsidR="00CA1947" w:rsidRPr="003A6D72" w:rsidRDefault="003A6D72" w:rsidP="002330FA">
            <w:pPr>
              <w:ind w:firstLineChars="0" w:firstLine="0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9028" w:type="dxa"/>
          </w:tcPr>
          <w:p w14:paraId="7AF9EDE1" w14:textId="77777777" w:rsidR="00CA1947" w:rsidRDefault="00DF5900" w:rsidP="002330FA">
            <w:pPr>
              <w:ind w:firstLineChars="0" w:firstLine="0"/>
            </w:pPr>
            <w:r>
              <w:rPr>
                <w:rFonts w:hint="eastAsia"/>
              </w:rPr>
              <w:t>配置</w:t>
            </w:r>
            <w:r>
              <w:rPr>
                <w:rFonts w:hint="eastAsia"/>
              </w:rPr>
              <w:t>Receiver</w:t>
            </w:r>
            <w:r>
              <w:rPr>
                <w:rFonts w:hint="eastAsia"/>
              </w:rPr>
              <w:t>端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允许禁止规则</w:t>
            </w:r>
          </w:p>
          <w:p w14:paraId="6127CC5E" w14:textId="77777777" w:rsidR="00DF5900" w:rsidRDefault="00DF5900" w:rsidP="002330FA">
            <w:pPr>
              <w:ind w:firstLineChars="0" w:firstLine="0"/>
            </w:pPr>
            <w:r>
              <w:rPr>
                <w:rFonts w:hint="eastAsia"/>
              </w:rPr>
              <w:t>可修改</w:t>
            </w:r>
            <w:r>
              <w:rPr>
                <w:rFonts w:hint="eastAsia"/>
              </w:rPr>
              <w:t>Receiver</w:t>
            </w:r>
            <w:r>
              <w:rPr>
                <w:rFonts w:hint="eastAsia"/>
              </w:rPr>
              <w:t>端注册表来调整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允许禁止策略</w:t>
            </w:r>
          </w:p>
          <w:p w14:paraId="4ED82743" w14:textId="77777777" w:rsidR="00DF5900" w:rsidRDefault="00DF5900" w:rsidP="002330FA">
            <w:pPr>
              <w:ind w:firstLineChars="0" w:firstLine="0"/>
            </w:pPr>
            <w:r w:rsidRPr="00DF5900">
              <w:t>HKEY_LOCAL_MACHINE\SOFTWARE\</w:t>
            </w:r>
            <w:r>
              <w:t>Wow6432Node\</w:t>
            </w:r>
            <w:r w:rsidRPr="00DF5900">
              <w:t>Citrix\ICA Client\GenericUSB\DeviceRules</w:t>
            </w:r>
          </w:p>
          <w:p w14:paraId="55670B82" w14:textId="77777777" w:rsidR="00D803AB" w:rsidRDefault="00D803AB" w:rsidP="00DF5900">
            <w:pPr>
              <w:ind w:firstLineChars="0" w:firstLine="0"/>
            </w:pPr>
            <w:r>
              <w:rPr>
                <w:rFonts w:hint="eastAsia"/>
              </w:rPr>
              <w:t>或</w:t>
            </w:r>
          </w:p>
          <w:p w14:paraId="6D314FB8" w14:textId="77777777" w:rsidR="00DF5900" w:rsidRDefault="00DF5900" w:rsidP="00DF5900">
            <w:pPr>
              <w:ind w:firstLineChars="0" w:firstLine="0"/>
            </w:pPr>
            <w:r w:rsidRPr="00DF5900">
              <w:t>HKEY_LOCAL_MACHINE\SOFTWARE\Citrix\ICA Client\GenericUSB\DeviceRules</w:t>
            </w:r>
          </w:p>
          <w:p w14:paraId="17CC295A" w14:textId="77777777" w:rsidR="00DF5900" w:rsidRDefault="00DF5900" w:rsidP="002330FA">
            <w:pPr>
              <w:ind w:firstLineChars="0" w:firstLine="0"/>
            </w:pPr>
            <w:r w:rsidRPr="00DF5900">
              <w:rPr>
                <w:noProof/>
              </w:rPr>
              <w:drawing>
                <wp:inline distT="0" distB="0" distL="0" distR="0" wp14:anchorId="440A3989" wp14:editId="574E1525">
                  <wp:extent cx="2394000" cy="2080800"/>
                  <wp:effectExtent l="0" t="0" r="635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B1D91" w14:textId="77777777" w:rsidR="00DF5900" w:rsidRPr="00DF5900" w:rsidRDefault="00DF5900" w:rsidP="002330FA">
            <w:pPr>
              <w:ind w:firstLineChars="0" w:firstLine="0"/>
            </w:pPr>
            <w:r>
              <w:rPr>
                <w:rFonts w:hint="eastAsia"/>
              </w:rPr>
              <w:lastRenderedPageBreak/>
              <w:t>按照前节格式，编辑注册表键值即可。</w:t>
            </w:r>
          </w:p>
        </w:tc>
      </w:tr>
      <w:tr w:rsidR="00DF5900" w:rsidRPr="00DF5900" w14:paraId="1A6C093F" w14:textId="77777777" w:rsidTr="00CA1947">
        <w:tc>
          <w:tcPr>
            <w:tcW w:w="562" w:type="dxa"/>
          </w:tcPr>
          <w:p w14:paraId="409BFC2D" w14:textId="77777777" w:rsidR="00DF5900" w:rsidRDefault="00DF5900" w:rsidP="002330FA">
            <w:pPr>
              <w:ind w:firstLineChars="0" w:firstLine="0"/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9028" w:type="dxa"/>
          </w:tcPr>
          <w:p w14:paraId="3B261C2C" w14:textId="77777777" w:rsidR="00DF5900" w:rsidRDefault="00DF5900" w:rsidP="002330FA">
            <w:pPr>
              <w:ind w:firstLineChars="0" w:firstLine="0"/>
            </w:pPr>
            <w:r>
              <w:rPr>
                <w:rFonts w:hint="eastAsia"/>
              </w:rPr>
              <w:t>如果未启用优化规则策略，特定设备重定向可能需要将其切换到通用模式。</w:t>
            </w:r>
          </w:p>
          <w:p w14:paraId="401384F3" w14:textId="77777777" w:rsidR="00DF5900" w:rsidRDefault="00DF5900" w:rsidP="002330FA">
            <w:pPr>
              <w:ind w:firstLineChars="0" w:firstLine="0"/>
            </w:pPr>
            <w:r>
              <w:rPr>
                <w:rFonts w:hint="eastAsia"/>
              </w:rPr>
              <w:t>对于很多</w:t>
            </w:r>
            <w:r>
              <w:rPr>
                <w:rFonts w:hint="eastAsia"/>
              </w:rPr>
              <w:t>USB</w:t>
            </w:r>
            <w:r>
              <w:t xml:space="preserve"> </w:t>
            </w:r>
            <w:r>
              <w:rPr>
                <w:rFonts w:hint="eastAsia"/>
              </w:rPr>
              <w:t>Key</w:t>
            </w:r>
            <w:r>
              <w:rPr>
                <w:rFonts w:hint="eastAsia"/>
              </w:rPr>
              <w:t>类外设，其</w:t>
            </w:r>
            <w:r>
              <w:rPr>
                <w:rFonts w:hint="eastAsia"/>
              </w:rPr>
              <w:t>VID/PID</w:t>
            </w:r>
            <w:r>
              <w:rPr>
                <w:rFonts w:hint="eastAsia"/>
              </w:rPr>
              <w:t>往往显示为</w:t>
            </w:r>
            <w:r>
              <w:rPr>
                <w:rFonts w:hint="eastAsia"/>
              </w:rPr>
              <w:t>HID</w:t>
            </w:r>
            <w:r>
              <w:rPr>
                <w:rFonts w:hint="eastAsia"/>
              </w:rPr>
              <w:t>设备，默认是不会进行重定向的，需要启用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重定向允许策略，强制其进行重定向。</w:t>
            </w:r>
          </w:p>
          <w:p w14:paraId="47E02443" w14:textId="77777777" w:rsidR="00DF5900" w:rsidRDefault="00DF5900" w:rsidP="002330FA">
            <w:pPr>
              <w:ind w:firstLineChars="0" w:firstLine="0"/>
            </w:pPr>
            <w:r w:rsidRPr="00DF5900">
              <w:rPr>
                <w:noProof/>
              </w:rPr>
              <w:drawing>
                <wp:inline distT="0" distB="0" distL="0" distR="0" wp14:anchorId="698E22D3" wp14:editId="0CDAF88F">
                  <wp:extent cx="3830400" cy="1774800"/>
                  <wp:effectExtent l="0" t="0" r="0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17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BEAD7" w14:textId="77777777" w:rsidR="00DF5900" w:rsidRDefault="00D803AB" w:rsidP="002330FA">
            <w:pPr>
              <w:ind w:firstLineChars="0" w:firstLine="0"/>
            </w:pPr>
            <w:r>
              <w:rPr>
                <w:rFonts w:hint="eastAsia"/>
              </w:rPr>
              <w:t>USB</w:t>
            </w:r>
            <w:r>
              <w:t xml:space="preserve"> </w:t>
            </w:r>
            <w:r>
              <w:rPr>
                <w:rFonts w:hint="eastAsia"/>
              </w:rPr>
              <w:t>Key</w:t>
            </w:r>
            <w:r>
              <w:rPr>
                <w:rFonts w:hint="eastAsia"/>
              </w:rPr>
              <w:t>如果被识别为智能卡，但又不想按照默认智能卡方式进行映射，除了使用通用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重定向策略之外，还需禁止智能卡的自动系统挂钩。修改如下注册表项：</w:t>
            </w:r>
          </w:p>
          <w:p w14:paraId="1BCD2568" w14:textId="77777777" w:rsidR="00D803AB" w:rsidRPr="00D803AB" w:rsidRDefault="00D803AB" w:rsidP="00D803AB">
            <w:pPr>
              <w:ind w:firstLineChars="0" w:firstLine="0"/>
            </w:pPr>
            <w:r>
              <w:t>32-bit and 64-bit systems</w:t>
            </w:r>
            <w:r>
              <w:rPr>
                <w:rFonts w:hint="eastAsia"/>
              </w:rPr>
              <w:t>:</w:t>
            </w:r>
          </w:p>
          <w:p w14:paraId="2820BE74" w14:textId="77777777" w:rsidR="00D803AB" w:rsidRPr="00D803AB" w:rsidRDefault="00D803AB" w:rsidP="00D803AB">
            <w:pPr>
              <w:ind w:firstLineChars="0" w:firstLine="0"/>
            </w:pPr>
            <w:r w:rsidRPr="00D803AB">
              <w:t>HKEY_LOCAL_MACHINE\SOFTWARE\Citrix\CtxHook\AppInit_Dlls\Smart Card Hook</w:t>
            </w:r>
          </w:p>
          <w:p w14:paraId="0B374069" w14:textId="77777777" w:rsidR="00D803AB" w:rsidRPr="00D803AB" w:rsidRDefault="00D803AB" w:rsidP="00D803AB">
            <w:pPr>
              <w:ind w:firstLineChars="0" w:firstLine="0"/>
            </w:pPr>
            <w:r>
              <w:t>64-bit systems:</w:t>
            </w:r>
          </w:p>
          <w:p w14:paraId="61AEAE92" w14:textId="77777777" w:rsidR="00D803AB" w:rsidRDefault="00D803AB" w:rsidP="00D803AB">
            <w:pPr>
              <w:ind w:firstLineChars="0" w:firstLine="0"/>
            </w:pPr>
            <w:r w:rsidRPr="00D803AB">
              <w:t>HKEY_LOCAL_MACHINE\SOFTWARE\Wow6432Node\Citrix\CtxHook\AppInit_Dlls\Smart Card Hook</w:t>
            </w:r>
          </w:p>
          <w:p w14:paraId="056BFA3F" w14:textId="77777777" w:rsidR="00D803AB" w:rsidRPr="00D803AB" w:rsidRDefault="00D803AB" w:rsidP="00D803AB">
            <w:pPr>
              <w:ind w:firstLineChars="0" w:firstLine="0"/>
            </w:pPr>
          </w:p>
        </w:tc>
      </w:tr>
      <w:tr w:rsidR="00DF5900" w:rsidRPr="00DF5900" w14:paraId="24FDA1DB" w14:textId="77777777" w:rsidTr="00CA1947">
        <w:tc>
          <w:tcPr>
            <w:tcW w:w="562" w:type="dxa"/>
          </w:tcPr>
          <w:p w14:paraId="3DAB7EDE" w14:textId="77777777" w:rsidR="00DF5900" w:rsidRDefault="00DF5900" w:rsidP="002330FA">
            <w:pPr>
              <w:ind w:firstLineChars="0" w:firstLine="0"/>
            </w:pPr>
            <w:r>
              <w:rPr>
                <w:rFonts w:hint="eastAsia"/>
              </w:rPr>
              <w:t>6</w:t>
            </w:r>
          </w:p>
        </w:tc>
        <w:tc>
          <w:tcPr>
            <w:tcW w:w="9028" w:type="dxa"/>
          </w:tcPr>
          <w:p w14:paraId="772EE156" w14:textId="77777777" w:rsidR="00DF5900" w:rsidRDefault="00DF5900" w:rsidP="002330FA">
            <w:pPr>
              <w:ind w:firstLineChars="0" w:firstLine="0"/>
            </w:pPr>
            <w:r>
              <w:rPr>
                <w:rFonts w:hint="eastAsia"/>
              </w:rPr>
              <w:t>设备自动重定向</w:t>
            </w:r>
          </w:p>
          <w:p w14:paraId="5C87A683" w14:textId="77777777" w:rsidR="00D803AB" w:rsidRDefault="00D803AB" w:rsidP="002330FA">
            <w:pPr>
              <w:ind w:firstLineChars="0" w:firstLine="0"/>
            </w:pPr>
            <w:r>
              <w:rPr>
                <w:rFonts w:hint="eastAsia"/>
              </w:rPr>
              <w:t>用户可以自行勾选自动映射选项</w:t>
            </w:r>
          </w:p>
          <w:p w14:paraId="5B0BDC9C" w14:textId="77777777" w:rsidR="00D803AB" w:rsidRDefault="00D803AB" w:rsidP="002330FA">
            <w:pPr>
              <w:ind w:firstLineChars="0" w:firstLine="0"/>
            </w:pPr>
            <w:r w:rsidRPr="00D803AB">
              <w:rPr>
                <w:noProof/>
              </w:rPr>
              <w:drawing>
                <wp:inline distT="0" distB="0" distL="0" distR="0" wp14:anchorId="477E3BBF" wp14:editId="50C6F842">
                  <wp:extent cx="3917853" cy="3120918"/>
                  <wp:effectExtent l="0" t="0" r="6985" b="381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/>
                          <a:srcRect r="1503"/>
                          <a:stretch/>
                        </pic:blipFill>
                        <pic:spPr bwMode="auto">
                          <a:xfrm>
                            <a:off x="0" y="0"/>
                            <a:ext cx="3918208" cy="31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1B3186" w14:textId="77777777" w:rsidR="00DF5900" w:rsidRDefault="00DF5900" w:rsidP="002330FA">
            <w:pPr>
              <w:ind w:firstLineChars="0" w:firstLine="0"/>
            </w:pPr>
            <w:r>
              <w:rPr>
                <w:rFonts w:hint="eastAsia"/>
              </w:rPr>
              <w:t>Receiver</w:t>
            </w:r>
            <w:r>
              <w:rPr>
                <w:rFonts w:hint="eastAsia"/>
              </w:rPr>
              <w:t>端的配置可以使用</w:t>
            </w:r>
            <w:r w:rsidR="00D803AB">
              <w:rPr>
                <w:rFonts w:hint="eastAsia"/>
              </w:rPr>
              <w:t>icaclient_usb.adm(.ADMX/.ADML)</w:t>
            </w:r>
            <w:r w:rsidR="00D803AB">
              <w:rPr>
                <w:rFonts w:hint="eastAsia"/>
              </w:rPr>
              <w:t>组策略模板。如果客户端支持组策略，可以使用模板配置自动映射策略</w:t>
            </w:r>
          </w:p>
          <w:p w14:paraId="3B47CE40" w14:textId="77777777" w:rsidR="00D803AB" w:rsidRDefault="00D803AB" w:rsidP="002330FA">
            <w:pPr>
              <w:ind w:firstLineChars="0" w:firstLine="0"/>
            </w:pPr>
            <w:r w:rsidRPr="00D803AB">
              <w:rPr>
                <w:noProof/>
              </w:rPr>
              <w:lastRenderedPageBreak/>
              <w:drawing>
                <wp:inline distT="0" distB="0" distL="0" distR="0" wp14:anchorId="7C2EEF10" wp14:editId="2F963904">
                  <wp:extent cx="3931200" cy="1238400"/>
                  <wp:effectExtent l="0" t="0" r="0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04EBB" w14:textId="77777777" w:rsidR="00D803AB" w:rsidRDefault="00D803AB" w:rsidP="002330FA">
            <w:pPr>
              <w:ind w:firstLineChars="0" w:firstLine="0"/>
            </w:pPr>
            <w:r>
              <w:rPr>
                <w:rFonts w:hint="eastAsia"/>
              </w:rPr>
              <w:t>如果设备使用虚拟通道，可以修改注册表：</w:t>
            </w:r>
          </w:p>
          <w:p w14:paraId="089941D7" w14:textId="77777777" w:rsidR="00D803AB" w:rsidRPr="00D803AB" w:rsidRDefault="00D803AB" w:rsidP="00D803AB">
            <w:pPr>
              <w:ind w:firstLineChars="0" w:firstLine="0"/>
            </w:pPr>
            <w:r w:rsidRPr="00D803AB">
              <w:t>HKEY_LOCAL</w:t>
            </w:r>
            <w:r>
              <w:t>_MACHINE\SOFTWARE\Wow6432Node\</w:t>
            </w:r>
            <w:r w:rsidRPr="00D803AB">
              <w:t>Citrix\ICA Client\GenericUSB\Devices</w:t>
            </w:r>
          </w:p>
          <w:p w14:paraId="7A7F89C7" w14:textId="77777777" w:rsidR="00D803AB" w:rsidRDefault="00D803AB" w:rsidP="00D803AB">
            <w:pPr>
              <w:ind w:firstLineChars="0" w:firstLine="0"/>
            </w:pPr>
            <w:r>
              <w:rPr>
                <w:rFonts w:hint="eastAsia"/>
              </w:rPr>
              <w:t>或</w:t>
            </w:r>
          </w:p>
          <w:p w14:paraId="09D58BBC" w14:textId="77777777" w:rsidR="00D803AB" w:rsidRPr="00D803AB" w:rsidRDefault="00D803AB" w:rsidP="00D803AB">
            <w:pPr>
              <w:ind w:firstLineChars="0" w:firstLine="0"/>
            </w:pPr>
            <w:r w:rsidRPr="00D803AB">
              <w:t>HKEY_LOCAL_MACHINE\SOFTWARE\Citrix\ICA Client\GenericUSB\Devices</w:t>
            </w:r>
          </w:p>
          <w:p w14:paraId="605E6943" w14:textId="77777777" w:rsidR="00D803AB" w:rsidRDefault="00D803AB" w:rsidP="002330FA">
            <w:pPr>
              <w:ind w:firstLineChars="0" w:firstLine="0"/>
            </w:pPr>
            <w:r>
              <w:rPr>
                <w:rFonts w:hint="eastAsia"/>
              </w:rPr>
              <w:t>直接制定特定类型的设备进行重定向</w:t>
            </w:r>
          </w:p>
          <w:p w14:paraId="20F91180" w14:textId="77777777" w:rsidR="00D803AB" w:rsidRPr="00D803AB" w:rsidRDefault="00D803AB" w:rsidP="002330FA">
            <w:pPr>
              <w:ind w:firstLineChars="0" w:firstLine="0"/>
            </w:pPr>
            <w:r w:rsidRPr="00D803AB">
              <w:rPr>
                <w:noProof/>
              </w:rPr>
              <w:drawing>
                <wp:inline distT="0" distB="0" distL="0" distR="0" wp14:anchorId="31162033" wp14:editId="38DE24E3">
                  <wp:extent cx="2426400" cy="802800"/>
                  <wp:effectExtent l="0" t="0" r="0" b="0"/>
                  <wp:docPr id="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8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10D08" w14:textId="77777777" w:rsidR="00D803AB" w:rsidRDefault="00D803AB" w:rsidP="002330FA">
            <w:pPr>
              <w:ind w:firstLineChars="0" w:firstLine="0"/>
            </w:pPr>
          </w:p>
        </w:tc>
      </w:tr>
      <w:tr w:rsidR="00B9795C" w:rsidRPr="00DF5900" w14:paraId="7DA868DD" w14:textId="77777777" w:rsidTr="00CA1947">
        <w:tc>
          <w:tcPr>
            <w:tcW w:w="562" w:type="dxa"/>
          </w:tcPr>
          <w:p w14:paraId="15CB967E" w14:textId="3BE38DE8" w:rsidR="00B9795C" w:rsidRDefault="00B9795C" w:rsidP="002330FA">
            <w:pPr>
              <w:ind w:firstLineChars="0" w:firstLine="0"/>
            </w:pPr>
            <w:r>
              <w:rPr>
                <w:rFonts w:hint="eastAsia"/>
              </w:rPr>
              <w:lastRenderedPageBreak/>
              <w:t>7</w:t>
            </w:r>
            <w:r>
              <w:t>.</w:t>
            </w:r>
          </w:p>
        </w:tc>
        <w:tc>
          <w:tcPr>
            <w:tcW w:w="9028" w:type="dxa"/>
          </w:tcPr>
          <w:p w14:paraId="6F1603B2" w14:textId="77777777" w:rsidR="00B9795C" w:rsidRDefault="00B9795C" w:rsidP="00B9795C">
            <w:pPr>
              <w:ind w:firstLineChars="0" w:firstLine="0"/>
            </w:pPr>
            <w:r>
              <w:rPr>
                <w:rFonts w:hint="eastAsia"/>
              </w:rPr>
              <w:t>如果想实现数据单向传输（数据只允许上传不允许下载）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可开启如下策略：</w:t>
            </w:r>
          </w:p>
          <w:p w14:paraId="0F39370E" w14:textId="77777777" w:rsidR="00B9795C" w:rsidRDefault="00B9795C" w:rsidP="00B9795C">
            <w:pPr>
              <w:ind w:firstLineChars="0" w:firstLine="0"/>
            </w:pPr>
            <w:r>
              <w:rPr>
                <w:rFonts w:hint="eastAsia"/>
              </w:rPr>
              <w:t>找到“只读客户端驱动器访问模式”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该策略默认为禁用，我们需要设置为启用。点击选择，编辑设置</w:t>
            </w:r>
          </w:p>
          <w:p w14:paraId="58D5D869" w14:textId="77777777" w:rsidR="00B9795C" w:rsidRDefault="00B9795C" w:rsidP="00B9795C">
            <w:pPr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41A74EB7" wp14:editId="4A838790">
                  <wp:extent cx="4866667" cy="1009524"/>
                  <wp:effectExtent l="0" t="0" r="0" b="63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667" cy="10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487D7" w14:textId="77777777" w:rsidR="00B9795C" w:rsidRDefault="00B9795C" w:rsidP="00B9795C">
            <w:pPr>
              <w:ind w:firstLineChars="0" w:firstLine="0"/>
            </w:pPr>
            <w:r>
              <w:rPr>
                <w:rFonts w:hint="eastAsia"/>
              </w:rPr>
              <w:t>应用了该策略的对象，可以实现数据只能上传不能下载。</w:t>
            </w:r>
          </w:p>
          <w:p w14:paraId="3E5929E1" w14:textId="630413BF" w:rsidR="00B9795C" w:rsidRDefault="00B9795C" w:rsidP="00B9795C">
            <w:pPr>
              <w:ind w:firstLineChars="0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2E7675CE" wp14:editId="11923D80">
                  <wp:extent cx="4998665" cy="442785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897" cy="443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72002" w14:textId="77777777" w:rsidR="00CA1947" w:rsidRDefault="00CA1947" w:rsidP="002330FA">
      <w:pPr>
        <w:ind w:firstLine="420"/>
      </w:pPr>
    </w:p>
    <w:p w14:paraId="2AD3B136" w14:textId="4E9A1D23" w:rsidR="00452D99" w:rsidRDefault="00452D99" w:rsidP="002330FA">
      <w:pPr>
        <w:ind w:firstLine="420"/>
      </w:pPr>
    </w:p>
    <w:p w14:paraId="095C9F16" w14:textId="27C528B0" w:rsidR="008406E0" w:rsidRDefault="008406E0" w:rsidP="002330FA">
      <w:pPr>
        <w:ind w:firstLine="420"/>
      </w:pPr>
    </w:p>
    <w:p w14:paraId="51B6A4B4" w14:textId="593DD8B8" w:rsidR="008406E0" w:rsidRDefault="009D0207" w:rsidP="009D0207">
      <w:pPr>
        <w:pStyle w:val="10"/>
      </w:pPr>
      <w:bookmarkStart w:id="5" w:name="_Toc107432109"/>
      <w:r>
        <w:rPr>
          <w:rFonts w:hint="eastAsia"/>
        </w:rPr>
        <w:t>场景分类说明</w:t>
      </w:r>
      <w:r>
        <w:rPr>
          <w:rFonts w:hint="eastAsia"/>
        </w:rPr>
        <w:t>USB</w:t>
      </w:r>
      <w:r>
        <w:rPr>
          <w:rFonts w:hint="eastAsia"/>
        </w:rPr>
        <w:t>设备使用</w:t>
      </w:r>
      <w:bookmarkEnd w:id="5"/>
      <w:r w:rsidRPr="00B858E7">
        <w:rPr>
          <w:rFonts w:hint="eastAsia"/>
        </w:rPr>
        <w:t xml:space="preserve"> </w:t>
      </w:r>
    </w:p>
    <w:p w14:paraId="78EDC0FF" w14:textId="77777777" w:rsidR="009D0207" w:rsidRDefault="009D0207" w:rsidP="009D0207">
      <w:pPr>
        <w:ind w:firstLine="420"/>
      </w:pPr>
      <w:r w:rsidRPr="00902655">
        <w:rPr>
          <w:rFonts w:hint="eastAsia"/>
        </w:rPr>
        <w:t>在</w:t>
      </w:r>
      <w:r w:rsidRPr="00902655">
        <w:t xml:space="preserve">“USB </w:t>
      </w:r>
      <w:r w:rsidRPr="00902655">
        <w:t>普通重定向</w:t>
      </w:r>
      <w:r w:rsidRPr="00902655">
        <w:t>”</w:t>
      </w:r>
      <w:r w:rsidRPr="00902655">
        <w:t>策略启用的情况下，我们可以通过</w:t>
      </w:r>
      <w:r w:rsidRPr="00902655">
        <w:t>“</w:t>
      </w:r>
      <w:r w:rsidRPr="00902655">
        <w:t>客户端</w:t>
      </w:r>
      <w:r w:rsidRPr="00902655">
        <w:t xml:space="preserve"> USB </w:t>
      </w:r>
      <w:r w:rsidRPr="00902655">
        <w:t>设备重定向规则</w:t>
      </w:r>
      <w:r w:rsidRPr="00902655">
        <w:t xml:space="preserve">” </w:t>
      </w:r>
      <w:r w:rsidRPr="00902655">
        <w:t>策略来控制允许或者禁止某些</w:t>
      </w:r>
      <w:r w:rsidRPr="00902655">
        <w:t>\</w:t>
      </w:r>
      <w:r w:rsidRPr="00902655">
        <w:t>某类设备走普通</w:t>
      </w:r>
      <w:r w:rsidRPr="00902655">
        <w:t xml:space="preserve"> USB </w:t>
      </w:r>
      <w:r w:rsidRPr="00902655">
        <w:t>重定向通道。</w:t>
      </w:r>
      <w:r w:rsidRPr="00902655">
        <w:t>“</w:t>
      </w:r>
      <w:r w:rsidRPr="00902655">
        <w:t>客户端</w:t>
      </w:r>
      <w:r w:rsidRPr="00902655">
        <w:t xml:space="preserve"> USB </w:t>
      </w:r>
      <w:r w:rsidRPr="00902655">
        <w:t>设备重定</w:t>
      </w:r>
      <w:r w:rsidRPr="00902655">
        <w:t xml:space="preserve"> </w:t>
      </w:r>
      <w:r w:rsidRPr="00902655">
        <w:t>向规则</w:t>
      </w:r>
      <w:r w:rsidRPr="00902655">
        <w:t>”</w:t>
      </w:r>
      <w:r w:rsidRPr="00902655">
        <w:t>只会控制</w:t>
      </w:r>
      <w:r w:rsidRPr="00902655">
        <w:t xml:space="preserve"> USB </w:t>
      </w:r>
      <w:r w:rsidRPr="00902655">
        <w:t>通道设备的行为，不影响其他优化通道</w:t>
      </w:r>
      <w:r>
        <w:rPr>
          <w:rFonts w:hint="eastAsia"/>
        </w:rPr>
        <w:t>（音频</w:t>
      </w:r>
      <w:r w:rsidRPr="00902655">
        <w:t>等</w:t>
      </w:r>
      <w:r>
        <w:rPr>
          <w:rFonts w:hint="eastAsia"/>
        </w:rPr>
        <w:t>）</w:t>
      </w:r>
      <w:r w:rsidRPr="00902655">
        <w:t>工作。</w:t>
      </w:r>
    </w:p>
    <w:p w14:paraId="5411DCFD" w14:textId="77777777" w:rsidR="009D0207" w:rsidRDefault="009D0207" w:rsidP="009D0207">
      <w:pPr>
        <w:ind w:firstLine="420"/>
      </w:pPr>
    </w:p>
    <w:p w14:paraId="4C57B48B" w14:textId="77777777" w:rsidR="009D0207" w:rsidRPr="007B05C6" w:rsidRDefault="009D0207" w:rsidP="009D0207">
      <w:pPr>
        <w:ind w:firstLine="422"/>
        <w:rPr>
          <w:b/>
          <w:bCs/>
        </w:rPr>
      </w:pPr>
      <w:r w:rsidRPr="007B05C6">
        <w:rPr>
          <w:rFonts w:hint="eastAsia"/>
          <w:b/>
          <w:bCs/>
        </w:rPr>
        <w:t>场景一：</w:t>
      </w:r>
    </w:p>
    <w:p w14:paraId="5BB62225" w14:textId="77777777" w:rsidR="009D0207" w:rsidRDefault="009D0207" w:rsidP="009D0207">
      <w:pPr>
        <w:ind w:firstLine="420"/>
      </w:pPr>
      <w:r>
        <w:rPr>
          <w:rFonts w:hint="eastAsia"/>
        </w:rPr>
        <w:t>例如，</w:t>
      </w:r>
      <w:r>
        <w:t>用户有很多种类的</w:t>
      </w:r>
      <w:r>
        <w:t xml:space="preserve"> USB </w:t>
      </w:r>
      <w:r>
        <w:t>耳机，品牌也不一致，同时</w:t>
      </w:r>
      <w:r>
        <w:rPr>
          <w:rFonts w:hint="eastAsia"/>
        </w:rPr>
        <w:t>又</w:t>
      </w:r>
      <w:r>
        <w:t>需要使用</w:t>
      </w:r>
      <w:r>
        <w:t xml:space="preserve"> U </w:t>
      </w:r>
      <w:r>
        <w:t>盘等大容量存储。</w:t>
      </w:r>
    </w:p>
    <w:p w14:paraId="7548C3A0" w14:textId="77777777" w:rsidR="009D0207" w:rsidRDefault="009D0207" w:rsidP="009D0207">
      <w:pPr>
        <w:ind w:firstLine="420"/>
      </w:pPr>
      <w:r>
        <w:rPr>
          <w:rFonts w:hint="eastAsia"/>
        </w:rPr>
        <w:t>对于耳机希望走音频优化通道，</w:t>
      </w:r>
      <w:r>
        <w:rPr>
          <w:rFonts w:hint="eastAsia"/>
        </w:rPr>
        <w:t>U</w:t>
      </w:r>
      <w:r>
        <w:t xml:space="preserve"> </w:t>
      </w:r>
      <w:r>
        <w:rPr>
          <w:rFonts w:hint="eastAsia"/>
        </w:rPr>
        <w:t>盘类大容量存储希望走</w:t>
      </w:r>
      <w:r>
        <w:rPr>
          <w:rFonts w:hint="eastAsia"/>
        </w:rPr>
        <w:t xml:space="preserve"> </w:t>
      </w:r>
      <w:r>
        <w:rPr>
          <w:rFonts w:hint="eastAsia"/>
        </w:rPr>
        <w:t>普通</w:t>
      </w:r>
      <w:r>
        <w:rPr>
          <w:rFonts w:hint="eastAsia"/>
        </w:rPr>
        <w:t>USB</w:t>
      </w:r>
      <w:r>
        <w:t xml:space="preserve"> </w:t>
      </w:r>
      <w:r>
        <w:rPr>
          <w:rFonts w:hint="eastAsia"/>
        </w:rPr>
        <w:t>通道，那</w:t>
      </w:r>
      <w:r>
        <w:t>么一个个去</w:t>
      </w:r>
      <w:r>
        <w:rPr>
          <w:rFonts w:hint="eastAsia"/>
        </w:rPr>
        <w:t>禁止</w:t>
      </w:r>
      <w:r>
        <w:t>耳机的</w:t>
      </w:r>
      <w:r>
        <w:t xml:space="preserve"> </w:t>
      </w:r>
      <w:r>
        <w:rPr>
          <w:rFonts w:hint="eastAsia"/>
        </w:rPr>
        <w:t>VID</w:t>
      </w:r>
      <w:r>
        <w:t xml:space="preserve"> </w:t>
      </w:r>
      <w:r>
        <w:t>工作量</w:t>
      </w:r>
      <w:r>
        <w:rPr>
          <w:rFonts w:hint="eastAsia"/>
        </w:rPr>
        <w:t>会</w:t>
      </w:r>
      <w:r>
        <w:t>很大。</w:t>
      </w:r>
    </w:p>
    <w:p w14:paraId="0385B755" w14:textId="77777777" w:rsidR="009D0207" w:rsidRDefault="009D0207" w:rsidP="009D0207">
      <w:pPr>
        <w:ind w:firstLine="420"/>
      </w:pPr>
      <w:r>
        <w:t>由于一般大容量存储的</w:t>
      </w:r>
      <w:r>
        <w:t xml:space="preserve"> class </w:t>
      </w:r>
      <w:r>
        <w:t>都是</w:t>
      </w:r>
      <w:r>
        <w:t xml:space="preserve"> 08</w:t>
      </w:r>
      <w:r>
        <w:t>，所以我们可以借助</w:t>
      </w:r>
      <w:r>
        <w:t>“</w:t>
      </w:r>
      <w:r>
        <w:t>客户端</w:t>
      </w:r>
      <w:r>
        <w:t xml:space="preserve"> USB </w:t>
      </w:r>
      <w:r>
        <w:t>设备重定向规则</w:t>
      </w:r>
      <w:r>
        <w:t xml:space="preserve">” </w:t>
      </w:r>
      <w:r>
        <w:t>策略，只允许</w:t>
      </w:r>
      <w:r>
        <w:t xml:space="preserve"> class 08 </w:t>
      </w:r>
      <w:r>
        <w:t>走普通</w:t>
      </w:r>
      <w:r>
        <w:t xml:space="preserve"> USB </w:t>
      </w:r>
      <w:r>
        <w:t>通道，那么其余的</w:t>
      </w:r>
      <w:r>
        <w:t xml:space="preserve"> USB </w:t>
      </w:r>
      <w:r>
        <w:t>耳机则会去走优化通道。</w:t>
      </w:r>
    </w:p>
    <w:p w14:paraId="3BD6E210" w14:textId="77777777" w:rsidR="009D0207" w:rsidRDefault="009D0207" w:rsidP="009D0207">
      <w:pPr>
        <w:ind w:firstLine="420"/>
      </w:pPr>
      <w:r w:rsidRPr="007B05C6">
        <w:rPr>
          <w:noProof/>
        </w:rPr>
        <w:lastRenderedPageBreak/>
        <w:drawing>
          <wp:inline distT="0" distB="0" distL="0" distR="0" wp14:anchorId="60BD6401" wp14:editId="5CB26150">
            <wp:extent cx="5274310" cy="5589905"/>
            <wp:effectExtent l="0" t="0" r="0" b="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63C4" w14:textId="77777777" w:rsidR="009D0207" w:rsidRPr="00B128C9" w:rsidRDefault="009D0207" w:rsidP="009D0207">
      <w:pPr>
        <w:ind w:firstLine="420"/>
      </w:pPr>
    </w:p>
    <w:p w14:paraId="731F3BE1" w14:textId="77777777" w:rsidR="009D0207" w:rsidRPr="00975058" w:rsidRDefault="009D0207" w:rsidP="009D0207">
      <w:pPr>
        <w:ind w:firstLine="422"/>
        <w:rPr>
          <w:b/>
          <w:bCs/>
        </w:rPr>
      </w:pPr>
      <w:r w:rsidRPr="00975058">
        <w:rPr>
          <w:rFonts w:hint="eastAsia"/>
          <w:b/>
          <w:bCs/>
        </w:rPr>
        <w:t>场景二：</w:t>
      </w:r>
    </w:p>
    <w:p w14:paraId="1049133D" w14:textId="77777777" w:rsidR="009D0207" w:rsidRDefault="009D0207" w:rsidP="009D0207">
      <w:pPr>
        <w:ind w:firstLine="420"/>
      </w:pPr>
      <w:r w:rsidRPr="007B05C6">
        <w:t>用户有很多不同种类的</w:t>
      </w:r>
      <w:r w:rsidRPr="007B05C6">
        <w:t xml:space="preserve"> USB </w:t>
      </w:r>
      <w:r w:rsidRPr="007B05C6">
        <w:t>设备，大部分都希望走普通</w:t>
      </w:r>
      <w:r w:rsidRPr="007B05C6">
        <w:t xml:space="preserve"> USB </w:t>
      </w:r>
      <w:r>
        <w:rPr>
          <w:rFonts w:hint="eastAsia"/>
        </w:rPr>
        <w:t>重定向</w:t>
      </w:r>
      <w:r w:rsidRPr="007B05C6">
        <w:t>通道，偶尔会去使用一两个</w:t>
      </w:r>
      <w:r>
        <w:rPr>
          <w:rFonts w:hint="eastAsia"/>
        </w:rPr>
        <w:t>需要走其他优化通道的设备（如</w:t>
      </w:r>
      <w:r>
        <w:rPr>
          <w:rFonts w:hint="eastAsia"/>
        </w:rPr>
        <w:t xml:space="preserve"> USB</w:t>
      </w:r>
      <w:r>
        <w:t xml:space="preserve"> </w:t>
      </w:r>
      <w:r w:rsidRPr="007B05C6">
        <w:rPr>
          <w:rFonts w:hint="eastAsia"/>
        </w:rPr>
        <w:t>耳</w:t>
      </w:r>
      <w:r w:rsidRPr="007B05C6">
        <w:t>机</w:t>
      </w:r>
      <w:r>
        <w:rPr>
          <w:rFonts w:hint="eastAsia"/>
        </w:rPr>
        <w:t>）</w:t>
      </w:r>
      <w:r w:rsidRPr="007B05C6">
        <w:t>，那么建议有针对性的设置</w:t>
      </w:r>
      <w:r>
        <w:rPr>
          <w:rFonts w:hint="eastAsia"/>
        </w:rPr>
        <w:t>禁止</w:t>
      </w:r>
      <w:r w:rsidRPr="007B05C6">
        <w:t xml:space="preserve"> </w:t>
      </w:r>
      <w:r>
        <w:rPr>
          <w:rFonts w:hint="eastAsia"/>
        </w:rPr>
        <w:t>VID</w:t>
      </w:r>
      <w:r w:rsidRPr="007B05C6">
        <w:t xml:space="preserve"> </w:t>
      </w:r>
      <w:r w:rsidRPr="007B05C6">
        <w:t>的规则。这样只有被</w:t>
      </w:r>
      <w:r>
        <w:rPr>
          <w:rFonts w:hint="eastAsia"/>
        </w:rPr>
        <w:t>禁止</w:t>
      </w:r>
      <w:r w:rsidRPr="007B05C6">
        <w:t>的设备，</w:t>
      </w:r>
      <w:r w:rsidRPr="007B05C6">
        <w:t xml:space="preserve">VDA </w:t>
      </w:r>
      <w:r w:rsidRPr="007B05C6">
        <w:t>才不允许其走普通</w:t>
      </w:r>
      <w:r w:rsidRPr="007B05C6">
        <w:t xml:space="preserve"> USB </w:t>
      </w:r>
      <w:r>
        <w:rPr>
          <w:rFonts w:hint="eastAsia"/>
        </w:rPr>
        <w:t>重定向</w:t>
      </w:r>
      <w:r w:rsidRPr="007B05C6">
        <w:t>通道。</w:t>
      </w:r>
    </w:p>
    <w:p w14:paraId="5E73BF3C" w14:textId="77777777" w:rsidR="009D0207" w:rsidRDefault="009D0207" w:rsidP="009D0207">
      <w:pPr>
        <w:ind w:firstLine="420"/>
      </w:pPr>
      <w:r w:rsidRPr="00E16B51">
        <w:rPr>
          <w:noProof/>
        </w:rPr>
        <w:lastRenderedPageBreak/>
        <w:drawing>
          <wp:inline distT="0" distB="0" distL="0" distR="0" wp14:anchorId="424C29EE" wp14:editId="7EF17091">
            <wp:extent cx="5274310" cy="5579110"/>
            <wp:effectExtent l="0" t="0" r="0" b="0"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43DB" w14:textId="77777777" w:rsidR="009D0207" w:rsidRPr="007B05C6" w:rsidRDefault="009D0207" w:rsidP="009D0207">
      <w:pPr>
        <w:ind w:firstLine="420"/>
      </w:pPr>
    </w:p>
    <w:p w14:paraId="4F43E0FB" w14:textId="6BB70A0B" w:rsidR="009D0207" w:rsidRDefault="009D0207" w:rsidP="009D0207">
      <w:pPr>
        <w:ind w:firstLine="422"/>
        <w:rPr>
          <w:b/>
          <w:bCs/>
        </w:rPr>
      </w:pPr>
      <w:r w:rsidRPr="00537475">
        <w:rPr>
          <w:rFonts w:hint="eastAsia"/>
          <w:b/>
          <w:bCs/>
        </w:rPr>
        <w:t>场景三：</w:t>
      </w:r>
    </w:p>
    <w:p w14:paraId="68092847" w14:textId="2195F28E" w:rsidR="009D0207" w:rsidRPr="009D0207" w:rsidRDefault="009D0207" w:rsidP="009D0207">
      <w:pPr>
        <w:ind w:firstLine="420"/>
      </w:pPr>
      <w:r>
        <w:rPr>
          <w:rFonts w:hint="eastAsia"/>
        </w:rPr>
        <w:t>从用户需求角度出发，当用户希望</w:t>
      </w:r>
      <w:r>
        <w:rPr>
          <w:rFonts w:hint="eastAsia"/>
        </w:rPr>
        <w:t>U</w:t>
      </w:r>
      <w:r>
        <w:rPr>
          <w:rFonts w:hint="eastAsia"/>
        </w:rPr>
        <w:t>盘可以在本地计算机和虚拟桌面中共享使用时，则需要该</w:t>
      </w:r>
      <w:r>
        <w:rPr>
          <w:rFonts w:hint="eastAsia"/>
        </w:rPr>
        <w:t>U</w:t>
      </w:r>
      <w:r>
        <w:rPr>
          <w:rFonts w:hint="eastAsia"/>
        </w:rPr>
        <w:t>盘设备走</w:t>
      </w:r>
      <w:r>
        <w:rPr>
          <w:rFonts w:hint="eastAsia"/>
        </w:rPr>
        <w:t>CDM</w:t>
      </w:r>
      <w:r>
        <w:rPr>
          <w:rFonts w:hint="eastAsia"/>
        </w:rPr>
        <w:t>磁盘优化通道。反之，则配置走普通</w:t>
      </w:r>
      <w:r>
        <w:rPr>
          <w:rFonts w:hint="eastAsia"/>
        </w:rPr>
        <w:t>USB</w:t>
      </w:r>
      <w:r w:rsidR="00F250A5">
        <w:rPr>
          <w:rFonts w:hint="eastAsia"/>
        </w:rPr>
        <w:t>重定向</w:t>
      </w:r>
      <w:r>
        <w:rPr>
          <w:rFonts w:hint="eastAsia"/>
        </w:rPr>
        <w:t>通道。</w:t>
      </w:r>
    </w:p>
    <w:p w14:paraId="7A1ACE67" w14:textId="77777777" w:rsidR="009D0207" w:rsidRDefault="009D0207" w:rsidP="009D0207">
      <w:pPr>
        <w:ind w:firstLine="420"/>
      </w:pPr>
      <w:r w:rsidRPr="00450C66">
        <w:t>如果</w:t>
      </w:r>
      <w:r w:rsidRPr="00450C66">
        <w:t xml:space="preserve"> U </w:t>
      </w:r>
      <w:r w:rsidRPr="00450C66">
        <w:t>盘显示位于</w:t>
      </w:r>
      <w:r w:rsidRPr="00450C66">
        <w:t xml:space="preserve"> </w:t>
      </w:r>
      <w:r>
        <w:t>xxx</w:t>
      </w:r>
      <w:r w:rsidRPr="00450C66">
        <w:t>，说明</w:t>
      </w:r>
      <w:r w:rsidRPr="00450C66">
        <w:t xml:space="preserve"> U </w:t>
      </w:r>
      <w:r w:rsidRPr="00450C66">
        <w:t>盘这时走的是</w:t>
      </w:r>
      <w:r w:rsidRPr="00450C66">
        <w:t xml:space="preserve"> CDM </w:t>
      </w:r>
      <w:r w:rsidRPr="00450C66">
        <w:t>磁盘优化通道，而不是</w:t>
      </w:r>
      <w:r w:rsidRPr="00450C66">
        <w:t xml:space="preserve"> USB </w:t>
      </w:r>
      <w:r w:rsidRPr="00450C66">
        <w:t>重定向。</w:t>
      </w:r>
    </w:p>
    <w:p w14:paraId="716D41B9" w14:textId="22BE3AEE" w:rsidR="009D0207" w:rsidRPr="00450C66" w:rsidRDefault="009D0207" w:rsidP="009D0207">
      <w:pPr>
        <w:widowControl/>
        <w:ind w:firstLine="480"/>
        <w:jc w:val="left"/>
        <w:rPr>
          <w:rFonts w:ascii="宋体" w:hAnsi="宋体" w:cs="宋体"/>
          <w:kern w:val="0"/>
          <w:sz w:val="24"/>
        </w:rPr>
      </w:pPr>
      <w:r w:rsidRPr="00450C66">
        <w:rPr>
          <w:rFonts w:ascii="宋体" w:hAnsi="宋体" w:cs="宋体"/>
          <w:kern w:val="0"/>
          <w:sz w:val="24"/>
        </w:rPr>
        <w:fldChar w:fldCharType="begin"/>
      </w:r>
      <w:r w:rsidR="00E1188D">
        <w:rPr>
          <w:rFonts w:ascii="宋体" w:hAnsi="宋体" w:cs="宋体"/>
          <w:kern w:val="0"/>
          <w:sz w:val="24"/>
        </w:rPr>
        <w:instrText xml:space="preserve"> INCLUDEPICTURE "S:\\var\\folders\\gp\\lx0gj9zj18s813x1vn1rtky40000gn\\T\\com.microsoft.Word\\WebArchiveCopyPasteTempFiles\\page2image19124496" \* MERGEFORMAT </w:instrText>
      </w:r>
      <w:r w:rsidRPr="00450C66">
        <w:rPr>
          <w:rFonts w:ascii="宋体" w:hAnsi="宋体" w:cs="宋体"/>
          <w:kern w:val="0"/>
          <w:sz w:val="24"/>
        </w:rPr>
        <w:fldChar w:fldCharType="separate"/>
      </w:r>
      <w:r w:rsidRPr="00450C66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0F78541A" wp14:editId="163F32CE">
            <wp:extent cx="3618523" cy="1154624"/>
            <wp:effectExtent l="0" t="0" r="1270" b="1270"/>
            <wp:docPr id="56" name="图片 56" descr="page2image1912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1912449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05" cy="116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C66">
        <w:rPr>
          <w:rFonts w:ascii="宋体" w:hAnsi="宋体" w:cs="宋体"/>
          <w:kern w:val="0"/>
          <w:sz w:val="24"/>
        </w:rPr>
        <w:fldChar w:fldCharType="end"/>
      </w:r>
    </w:p>
    <w:p w14:paraId="077F3D3D" w14:textId="77777777" w:rsidR="009D0207" w:rsidRDefault="009D0207" w:rsidP="009D0207">
      <w:pPr>
        <w:ind w:firstLine="420"/>
      </w:pPr>
    </w:p>
    <w:p w14:paraId="375CF758" w14:textId="77777777" w:rsidR="009D0207" w:rsidRPr="00450C66" w:rsidRDefault="009D0207" w:rsidP="009D0207">
      <w:pPr>
        <w:ind w:firstLine="420"/>
      </w:pPr>
      <w:r w:rsidRPr="00450C66">
        <w:t>如果</w:t>
      </w:r>
      <w:r w:rsidRPr="00450C66">
        <w:t xml:space="preserve"> U </w:t>
      </w:r>
      <w:r w:rsidRPr="00450C66">
        <w:t>盘直接显示名字，说明</w:t>
      </w:r>
      <w:r w:rsidRPr="00450C66">
        <w:t xml:space="preserve"> USB </w:t>
      </w:r>
      <w:r w:rsidRPr="00450C66">
        <w:t>重定向成功，此时设备管理器可以看到此</w:t>
      </w:r>
      <w:r w:rsidRPr="00450C66">
        <w:t xml:space="preserve"> U </w:t>
      </w:r>
      <w:r w:rsidRPr="00450C66">
        <w:t>盘设备。</w:t>
      </w:r>
    </w:p>
    <w:p w14:paraId="0489CEED" w14:textId="66550799" w:rsidR="009D0207" w:rsidRDefault="009D0207" w:rsidP="009D0207">
      <w:pPr>
        <w:ind w:firstLine="480"/>
      </w:pPr>
      <w:r w:rsidRPr="00450C66">
        <w:rPr>
          <w:rFonts w:ascii="宋体" w:hAnsi="宋体" w:cs="宋体"/>
          <w:kern w:val="0"/>
          <w:sz w:val="24"/>
        </w:rPr>
        <w:lastRenderedPageBreak/>
        <w:fldChar w:fldCharType="begin"/>
      </w:r>
      <w:r w:rsidR="00E1188D">
        <w:rPr>
          <w:rFonts w:ascii="宋体" w:hAnsi="宋体" w:cs="宋体"/>
          <w:kern w:val="0"/>
          <w:sz w:val="24"/>
        </w:rPr>
        <w:instrText xml:space="preserve"> INCLUDEPICTURE "S:\\var\\folders\\gp\\lx0gj9zj18s813x1vn1rtky40000gn\\T\\com.microsoft.Word\\WebArchiveCopyPasteTempFiles\\page3image19307840" \* MERGEFORMAT </w:instrText>
      </w:r>
      <w:r w:rsidRPr="00450C66">
        <w:rPr>
          <w:rFonts w:ascii="宋体" w:hAnsi="宋体" w:cs="宋体"/>
          <w:kern w:val="0"/>
          <w:sz w:val="24"/>
        </w:rPr>
        <w:fldChar w:fldCharType="separate"/>
      </w:r>
      <w:r w:rsidRPr="00450C66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118CB5A5" wp14:editId="5E21463E">
            <wp:extent cx="3704094" cy="1231054"/>
            <wp:effectExtent l="0" t="0" r="4445" b="1270"/>
            <wp:docPr id="7" name="图片 7" descr="page3image1930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193078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73" cy="13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C66">
        <w:rPr>
          <w:rFonts w:ascii="宋体" w:hAnsi="宋体" w:cs="宋体"/>
          <w:kern w:val="0"/>
          <w:sz w:val="24"/>
        </w:rPr>
        <w:fldChar w:fldCharType="end"/>
      </w:r>
    </w:p>
    <w:p w14:paraId="24DFBDA5" w14:textId="77777777" w:rsidR="009D0207" w:rsidRDefault="009D0207" w:rsidP="009D0207">
      <w:pPr>
        <w:ind w:firstLine="420"/>
      </w:pPr>
    </w:p>
    <w:p w14:paraId="367B1704" w14:textId="77777777" w:rsidR="009D0207" w:rsidRDefault="009D0207" w:rsidP="009D0207">
      <w:pPr>
        <w:ind w:firstLine="420"/>
      </w:pPr>
      <w:r>
        <w:rPr>
          <w:rFonts w:hint="eastAsia"/>
        </w:rPr>
        <w:t>对于一些瘦客户机来说，</w:t>
      </w:r>
      <w:r w:rsidRPr="00192E59">
        <w:t>如果</w:t>
      </w:r>
      <w:r>
        <w:rPr>
          <w:rFonts w:hint="eastAsia"/>
        </w:rPr>
        <w:t>希望</w:t>
      </w:r>
      <w:r w:rsidRPr="00192E59">
        <w:t>U</w:t>
      </w:r>
      <w:r w:rsidRPr="00192E59">
        <w:t>盘这类</w:t>
      </w:r>
      <w:r w:rsidRPr="00192E59">
        <w:t xml:space="preserve"> USB </w:t>
      </w:r>
      <w:r w:rsidRPr="00192E59">
        <w:t>设备从客户端接入之后就走默认的</w:t>
      </w:r>
      <w:r w:rsidRPr="00192E59">
        <w:t xml:space="preserve">USB </w:t>
      </w:r>
      <w:r w:rsidRPr="00192E59">
        <w:t>重定向</w:t>
      </w:r>
      <w:r>
        <w:rPr>
          <w:rFonts w:hint="eastAsia"/>
        </w:rPr>
        <w:t>通道</w:t>
      </w:r>
      <w:r w:rsidRPr="00192E59">
        <w:t>，那么需要客户端额外配置如下键值</w:t>
      </w:r>
      <w:r>
        <w:rPr>
          <w:rFonts w:hint="eastAsia"/>
        </w:rPr>
        <w:t>：</w:t>
      </w:r>
    </w:p>
    <w:p w14:paraId="2B2ED783" w14:textId="77777777" w:rsidR="009D0207" w:rsidRDefault="009D0207" w:rsidP="009D0207">
      <w:pPr>
        <w:ind w:firstLine="420"/>
      </w:pPr>
      <w:r>
        <w:rPr>
          <w:rFonts w:hint="eastAsia"/>
        </w:rPr>
        <w:t>/</w:t>
      </w:r>
      <w:r>
        <w:t>opt/Citrix/ICAClient/config/module.ini --&gt; WfClient --&gt; DesktopApplianceMode = true</w:t>
      </w:r>
    </w:p>
    <w:p w14:paraId="3F0E7503" w14:textId="704EF97A" w:rsidR="009D0207" w:rsidRPr="00192E59" w:rsidRDefault="009D0207" w:rsidP="009D0207">
      <w:pPr>
        <w:widowControl/>
        <w:ind w:firstLine="480"/>
        <w:jc w:val="left"/>
        <w:rPr>
          <w:rFonts w:ascii="宋体" w:hAnsi="宋体" w:cs="宋体"/>
          <w:kern w:val="0"/>
          <w:sz w:val="24"/>
        </w:rPr>
      </w:pPr>
      <w:r w:rsidRPr="00192E59">
        <w:rPr>
          <w:rFonts w:ascii="宋体" w:hAnsi="宋体" w:cs="宋体"/>
          <w:kern w:val="0"/>
          <w:sz w:val="24"/>
        </w:rPr>
        <w:fldChar w:fldCharType="begin"/>
      </w:r>
      <w:r w:rsidR="00E1188D">
        <w:rPr>
          <w:rFonts w:ascii="宋体" w:hAnsi="宋体" w:cs="宋体"/>
          <w:kern w:val="0"/>
          <w:sz w:val="24"/>
        </w:rPr>
        <w:instrText xml:space="preserve"> INCLUDEPICTURE "S:\\var\\folders\\gp\\lx0gj9zj18s813x1vn1rtky40000gn\\T\\com.microsoft.Word\\WebArchiveCopyPasteTempFiles\\page3image19311168" \* MERGEFORMAT </w:instrText>
      </w:r>
      <w:r w:rsidRPr="00192E59">
        <w:rPr>
          <w:rFonts w:ascii="宋体" w:hAnsi="宋体" w:cs="宋体"/>
          <w:kern w:val="0"/>
          <w:sz w:val="24"/>
        </w:rPr>
        <w:fldChar w:fldCharType="separate"/>
      </w:r>
      <w:r w:rsidRPr="00192E59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D90A76B" wp14:editId="7173871D">
            <wp:extent cx="4269740" cy="2603500"/>
            <wp:effectExtent l="0" t="0" r="0" b="0"/>
            <wp:docPr id="57" name="图片 57" descr="page3image1931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931116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E59">
        <w:rPr>
          <w:rFonts w:ascii="宋体" w:hAnsi="宋体" w:cs="宋体"/>
          <w:kern w:val="0"/>
          <w:sz w:val="24"/>
        </w:rPr>
        <w:fldChar w:fldCharType="end"/>
      </w:r>
    </w:p>
    <w:p w14:paraId="28ABC550" w14:textId="77777777" w:rsidR="009D0207" w:rsidRPr="00192E59" w:rsidRDefault="009D0207" w:rsidP="009D0207">
      <w:pPr>
        <w:ind w:firstLine="420"/>
      </w:pPr>
    </w:p>
    <w:p w14:paraId="630C0186" w14:textId="30366012" w:rsidR="008406E0" w:rsidRDefault="008406E0" w:rsidP="002330FA">
      <w:pPr>
        <w:ind w:firstLine="420"/>
      </w:pPr>
    </w:p>
    <w:p w14:paraId="31105C7F" w14:textId="6587C168" w:rsidR="008406E0" w:rsidRDefault="008406E0" w:rsidP="002330FA">
      <w:pPr>
        <w:ind w:firstLine="420"/>
      </w:pPr>
    </w:p>
    <w:p w14:paraId="24138CD9" w14:textId="04A78B11" w:rsidR="008406E0" w:rsidRDefault="008406E0" w:rsidP="002330FA">
      <w:pPr>
        <w:ind w:firstLine="420"/>
      </w:pPr>
    </w:p>
    <w:p w14:paraId="2A8ED01D" w14:textId="15EF3067" w:rsidR="008406E0" w:rsidRDefault="008406E0" w:rsidP="002330FA">
      <w:pPr>
        <w:ind w:firstLine="420"/>
      </w:pPr>
    </w:p>
    <w:p w14:paraId="1420AC39" w14:textId="4E4D720E" w:rsidR="008406E0" w:rsidRDefault="008406E0" w:rsidP="002330FA">
      <w:pPr>
        <w:ind w:firstLine="420"/>
      </w:pPr>
    </w:p>
    <w:p w14:paraId="0C1D568F" w14:textId="1F5C331E" w:rsidR="008406E0" w:rsidRDefault="008406E0" w:rsidP="002330FA">
      <w:pPr>
        <w:ind w:firstLine="420"/>
      </w:pPr>
    </w:p>
    <w:p w14:paraId="2F21CA02" w14:textId="680B9A07" w:rsidR="008406E0" w:rsidRDefault="008406E0" w:rsidP="002330FA">
      <w:pPr>
        <w:ind w:firstLine="420"/>
      </w:pPr>
    </w:p>
    <w:p w14:paraId="2020E14D" w14:textId="7CF57930" w:rsidR="008406E0" w:rsidRDefault="008406E0" w:rsidP="002330FA">
      <w:pPr>
        <w:ind w:firstLine="420"/>
      </w:pPr>
    </w:p>
    <w:p w14:paraId="70373420" w14:textId="29C8A7B8" w:rsidR="008406E0" w:rsidRDefault="008406E0" w:rsidP="002330FA">
      <w:pPr>
        <w:ind w:firstLine="420"/>
      </w:pPr>
    </w:p>
    <w:p w14:paraId="11D7161D" w14:textId="2C5960FC" w:rsidR="008406E0" w:rsidRDefault="008406E0" w:rsidP="002330FA">
      <w:pPr>
        <w:ind w:firstLine="420"/>
      </w:pPr>
    </w:p>
    <w:p w14:paraId="7BEA5C57" w14:textId="797A6A96" w:rsidR="008406E0" w:rsidRDefault="008406E0" w:rsidP="002330FA">
      <w:pPr>
        <w:ind w:firstLine="420"/>
      </w:pPr>
    </w:p>
    <w:p w14:paraId="6857EDC8" w14:textId="2592E870" w:rsidR="008406E0" w:rsidRDefault="008406E0" w:rsidP="002330FA">
      <w:pPr>
        <w:ind w:firstLine="420"/>
      </w:pPr>
    </w:p>
    <w:p w14:paraId="0FEBC909" w14:textId="7C665440" w:rsidR="008406E0" w:rsidRDefault="008406E0" w:rsidP="002330FA">
      <w:pPr>
        <w:ind w:firstLine="420"/>
      </w:pPr>
    </w:p>
    <w:p w14:paraId="7CBB27F6" w14:textId="55BB6E63" w:rsidR="008406E0" w:rsidRDefault="008406E0" w:rsidP="002330FA">
      <w:pPr>
        <w:ind w:firstLine="420"/>
      </w:pPr>
    </w:p>
    <w:p w14:paraId="1286AFB3" w14:textId="6FF2AF88" w:rsidR="008406E0" w:rsidRDefault="008406E0" w:rsidP="002330FA">
      <w:pPr>
        <w:ind w:firstLine="420"/>
      </w:pPr>
    </w:p>
    <w:p w14:paraId="4C44D776" w14:textId="226B3EE2" w:rsidR="008406E0" w:rsidRDefault="008406E0" w:rsidP="002330FA">
      <w:pPr>
        <w:ind w:firstLine="420"/>
      </w:pPr>
    </w:p>
    <w:p w14:paraId="07583926" w14:textId="69099692" w:rsidR="008406E0" w:rsidRDefault="008406E0" w:rsidP="002330FA">
      <w:pPr>
        <w:ind w:firstLine="420"/>
      </w:pPr>
    </w:p>
    <w:p w14:paraId="2FE23B80" w14:textId="7BD1A72D" w:rsidR="008406E0" w:rsidRDefault="008406E0" w:rsidP="002330FA">
      <w:pPr>
        <w:ind w:firstLine="420"/>
      </w:pPr>
    </w:p>
    <w:p w14:paraId="35075D56" w14:textId="479142EC" w:rsidR="008406E0" w:rsidRDefault="008406E0" w:rsidP="002330FA">
      <w:pPr>
        <w:ind w:firstLine="420"/>
      </w:pPr>
    </w:p>
    <w:p w14:paraId="2AC139E4" w14:textId="77777777" w:rsidR="008406E0" w:rsidRDefault="008406E0" w:rsidP="002330FA">
      <w:pPr>
        <w:ind w:firstLine="420"/>
      </w:pPr>
    </w:p>
    <w:p w14:paraId="71DADF14" w14:textId="277DD878" w:rsidR="00616C3D" w:rsidRPr="00B858E7" w:rsidRDefault="00616C3D" w:rsidP="00616C3D">
      <w:pPr>
        <w:pStyle w:val="10"/>
      </w:pPr>
      <w:bookmarkStart w:id="6" w:name="_Toc107432110"/>
      <w:r w:rsidRPr="00B858E7">
        <w:rPr>
          <w:rFonts w:hint="eastAsia"/>
        </w:rPr>
        <w:t>复制</w:t>
      </w:r>
      <w:r w:rsidRPr="00B858E7">
        <w:rPr>
          <w:rFonts w:hint="eastAsia"/>
        </w:rPr>
        <w:t>/</w:t>
      </w:r>
      <w:r w:rsidRPr="00B858E7">
        <w:rPr>
          <w:rFonts w:hint="eastAsia"/>
        </w:rPr>
        <w:t>粘贴剪贴板策略设置</w:t>
      </w:r>
      <w:bookmarkEnd w:id="6"/>
      <w:r w:rsidR="003C56D3" w:rsidRPr="00B858E7">
        <w:rPr>
          <w:rFonts w:hint="eastAsia"/>
        </w:rPr>
        <w:t xml:space="preserve"> </w:t>
      </w:r>
    </w:p>
    <w:p w14:paraId="0ACB8CEA" w14:textId="15AD4959" w:rsidR="008406E0" w:rsidRDefault="003C56D3" w:rsidP="00B858E7">
      <w:pPr>
        <w:ind w:left="-199" w:firstLineChars="95" w:firstLine="199"/>
      </w:pPr>
      <w:r>
        <w:rPr>
          <w:lang w:val="zh-CN"/>
        </w:rPr>
        <w:t xml:space="preserve">  </w:t>
      </w:r>
      <w:r w:rsidR="00B858E7">
        <w:rPr>
          <w:lang w:val="zh-CN"/>
        </w:rPr>
        <w:t xml:space="preserve">  </w:t>
      </w:r>
      <w:r w:rsidR="008406E0">
        <w:rPr>
          <w:rFonts w:hint="eastAsia"/>
        </w:rPr>
        <w:t>用户连接</w:t>
      </w:r>
      <w:r w:rsidR="008406E0">
        <w:rPr>
          <w:rFonts w:hint="eastAsia"/>
        </w:rPr>
        <w:t>Citrix</w:t>
      </w:r>
      <w:r w:rsidR="008406E0">
        <w:rPr>
          <w:rFonts w:hint="eastAsia"/>
        </w:rPr>
        <w:t>桌面后，可以调用本地的剪贴板，快速完成文本内容的复制粘贴。</w:t>
      </w:r>
    </w:p>
    <w:p w14:paraId="01DA88C3" w14:textId="05179394" w:rsidR="00977F73" w:rsidRDefault="008406E0" w:rsidP="008406E0">
      <w:pPr>
        <w:ind w:firstLine="420"/>
      </w:pPr>
      <w:r>
        <w:rPr>
          <w:rFonts w:hint="eastAsia"/>
        </w:rPr>
        <w:lastRenderedPageBreak/>
        <w:t>要进行剪贴板映射，可以参考如下步骤。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6"/>
        <w:gridCol w:w="9164"/>
      </w:tblGrid>
      <w:tr w:rsidR="008406E0" w14:paraId="50A4C4C6" w14:textId="77777777" w:rsidTr="001275C7">
        <w:tc>
          <w:tcPr>
            <w:tcW w:w="426" w:type="dxa"/>
          </w:tcPr>
          <w:p w14:paraId="293FC987" w14:textId="77777777" w:rsidR="008406E0" w:rsidRDefault="008406E0" w:rsidP="00F66C0F">
            <w:pPr>
              <w:ind w:firstLineChars="0" w:firstLine="0"/>
            </w:pPr>
            <w:r>
              <w:rPr>
                <w:rFonts w:hint="eastAsia"/>
              </w:rPr>
              <w:t>步骤</w:t>
            </w:r>
          </w:p>
        </w:tc>
        <w:tc>
          <w:tcPr>
            <w:tcW w:w="9164" w:type="dxa"/>
          </w:tcPr>
          <w:p w14:paraId="0F2319E3" w14:textId="77777777" w:rsidR="008406E0" w:rsidRDefault="008406E0" w:rsidP="00F66C0F">
            <w:pPr>
              <w:ind w:firstLineChars="0" w:firstLine="0"/>
            </w:pPr>
            <w:r>
              <w:rPr>
                <w:rFonts w:hint="eastAsia"/>
              </w:rPr>
              <w:t>操作</w:t>
            </w:r>
          </w:p>
        </w:tc>
      </w:tr>
      <w:tr w:rsidR="008406E0" w14:paraId="05E70EE0" w14:textId="77777777" w:rsidTr="001275C7">
        <w:tc>
          <w:tcPr>
            <w:tcW w:w="426" w:type="dxa"/>
          </w:tcPr>
          <w:p w14:paraId="5C1DB951" w14:textId="77777777" w:rsidR="008406E0" w:rsidRDefault="008406E0" w:rsidP="00F66C0F">
            <w:pPr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9164" w:type="dxa"/>
          </w:tcPr>
          <w:p w14:paraId="7B5B4D03" w14:textId="414ACC3D" w:rsidR="008406E0" w:rsidRDefault="008406E0" w:rsidP="00F66C0F">
            <w:pPr>
              <w:ind w:firstLineChars="0" w:firstLine="0"/>
            </w:pPr>
            <w:r>
              <w:rPr>
                <w:rFonts w:hint="eastAsia"/>
              </w:rPr>
              <w:t>启用</w:t>
            </w:r>
            <w:r w:rsidR="007A4A0F">
              <w:rPr>
                <w:rFonts w:hint="eastAsia"/>
              </w:rPr>
              <w:t>剪贴板</w:t>
            </w:r>
            <w:r>
              <w:rPr>
                <w:rFonts w:hint="eastAsia"/>
              </w:rPr>
              <w:t>重定向策略</w:t>
            </w:r>
          </w:p>
          <w:p w14:paraId="78A65E34" w14:textId="535E4FA5" w:rsidR="008406E0" w:rsidRDefault="008406E0" w:rsidP="00F66C0F">
            <w:pPr>
              <w:ind w:firstLineChars="0" w:firstLine="0"/>
            </w:pPr>
            <w:r>
              <w:rPr>
                <w:rFonts w:hint="eastAsia"/>
              </w:rPr>
              <w:t>默认情况下，</w:t>
            </w:r>
            <w:r w:rsidR="007A4A0F">
              <w:rPr>
                <w:rFonts w:hint="eastAsia"/>
              </w:rPr>
              <w:t>该策略是允许客户端使用剪贴板的</w:t>
            </w:r>
            <w:r>
              <w:rPr>
                <w:rFonts w:hint="eastAsia"/>
              </w:rPr>
              <w:t>。用户连接到</w:t>
            </w:r>
            <w:r>
              <w:rPr>
                <w:rFonts w:hint="eastAsia"/>
              </w:rPr>
              <w:t>VDA</w:t>
            </w:r>
            <w:r>
              <w:rPr>
                <w:rFonts w:hint="eastAsia"/>
              </w:rPr>
              <w:t>时，</w:t>
            </w:r>
            <w:r w:rsidR="007A4A0F">
              <w:rPr>
                <w:rFonts w:hint="eastAsia"/>
              </w:rPr>
              <w:t>可在本地客户端和虚拟桌面之间互相剪贴文本内容</w:t>
            </w:r>
            <w:r>
              <w:rPr>
                <w:rFonts w:hint="eastAsia"/>
              </w:rPr>
              <w:t>。</w:t>
            </w:r>
          </w:p>
          <w:p w14:paraId="2178E34F" w14:textId="345141F9" w:rsidR="008406E0" w:rsidRDefault="008406E0" w:rsidP="00F66C0F">
            <w:pPr>
              <w:ind w:firstLineChars="0" w:firstLine="0"/>
            </w:pPr>
            <w:r>
              <w:rPr>
                <w:rFonts w:hint="eastAsia"/>
              </w:rPr>
              <w:t>首先，打开“</w:t>
            </w:r>
            <w:r>
              <w:rPr>
                <w:rFonts w:hint="eastAsia"/>
              </w:rPr>
              <w:t>Citrix</w:t>
            </w:r>
            <w:r>
              <w:t xml:space="preserve"> </w:t>
            </w:r>
            <w:r>
              <w:rPr>
                <w:rFonts w:hint="eastAsia"/>
              </w:rPr>
              <w:t>Studio</w:t>
            </w:r>
            <w:r>
              <w:rPr>
                <w:rFonts w:hint="eastAsia"/>
              </w:rPr>
              <w:t>”，在左边控制台树，点击“策略”。在右边点击“创建策略”，创建一条新的策略。</w:t>
            </w:r>
            <w:r w:rsidR="007A4A0F">
              <w:rPr>
                <w:rFonts w:hint="eastAsia"/>
              </w:rPr>
              <w:t>找到“客户端剪贴板重定向”，点击“选择”链接，编辑设置。</w:t>
            </w:r>
          </w:p>
          <w:p w14:paraId="3EA6D0E2" w14:textId="0EF2B137" w:rsidR="007A4A0F" w:rsidRDefault="007A4A0F" w:rsidP="00F66C0F">
            <w:pPr>
              <w:ind w:firstLineChars="0" w:firstLine="0"/>
            </w:pPr>
          </w:p>
          <w:p w14:paraId="5A5F22E1" w14:textId="3CA13F4F" w:rsidR="008406E0" w:rsidRDefault="007A4A0F" w:rsidP="00F66C0F">
            <w:pPr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704CA664" wp14:editId="577A90C3">
                  <wp:extent cx="4798700" cy="3488055"/>
                  <wp:effectExtent l="0" t="0" r="190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32" cy="348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27E9F" w14:textId="06210D76" w:rsidR="008406E0" w:rsidRDefault="008406E0" w:rsidP="00F66C0F">
            <w:pPr>
              <w:ind w:firstLineChars="0" w:firstLine="0"/>
            </w:pPr>
            <w:r>
              <w:rPr>
                <w:rFonts w:hint="eastAsia"/>
              </w:rPr>
              <w:t>点击“选择”链接，编辑设置。</w:t>
            </w:r>
          </w:p>
          <w:p w14:paraId="13996145" w14:textId="609017B7" w:rsidR="007A4A0F" w:rsidRDefault="007A4A0F" w:rsidP="00F66C0F">
            <w:pPr>
              <w:ind w:firstLineChars="0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12EAB46E" wp14:editId="527669EA">
                  <wp:extent cx="4946606" cy="4703728"/>
                  <wp:effectExtent l="0" t="0" r="6985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222" cy="470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43FF9" w14:textId="0FEAB13C" w:rsidR="008406E0" w:rsidRPr="00C6073B" w:rsidRDefault="00B05629" w:rsidP="007A4A0F">
            <w:pPr>
              <w:ind w:firstLineChars="0" w:firstLine="0"/>
            </w:pPr>
            <w:r>
              <w:rPr>
                <w:rFonts w:hint="eastAsia"/>
              </w:rPr>
              <w:t>系统默认允许剪贴板</w:t>
            </w:r>
            <w:r w:rsidR="008406E0">
              <w:rPr>
                <w:rFonts w:hint="eastAsia"/>
              </w:rPr>
              <w:t>重定向，检查确认即可。</w:t>
            </w:r>
          </w:p>
        </w:tc>
      </w:tr>
      <w:tr w:rsidR="008406E0" w14:paraId="3D350F5F" w14:textId="77777777" w:rsidTr="001275C7">
        <w:tc>
          <w:tcPr>
            <w:tcW w:w="426" w:type="dxa"/>
          </w:tcPr>
          <w:p w14:paraId="0D18A421" w14:textId="77777777" w:rsidR="008406E0" w:rsidRDefault="008406E0" w:rsidP="00F66C0F">
            <w:pPr>
              <w:ind w:firstLineChars="0" w:firstLine="0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9164" w:type="dxa"/>
          </w:tcPr>
          <w:p w14:paraId="055D314D" w14:textId="046A93D6" w:rsidR="008406E0" w:rsidRDefault="008406E0" w:rsidP="00F66C0F">
            <w:pPr>
              <w:ind w:firstLineChars="0" w:firstLine="0"/>
            </w:pPr>
            <w:r>
              <w:rPr>
                <w:rFonts w:hint="eastAsia"/>
              </w:rPr>
              <w:t>如果想实现数据单向传输（数据只</w:t>
            </w:r>
            <w:r w:rsidR="001275C7">
              <w:rPr>
                <w:rFonts w:hint="eastAsia"/>
              </w:rPr>
              <w:t>能从本地剪切至虚拟桌面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,</w:t>
            </w:r>
            <w:r w:rsidR="00B05629">
              <w:rPr>
                <w:rFonts w:hint="eastAsia"/>
              </w:rPr>
              <w:t>在开启剪贴板重定向基础上，还需要</w:t>
            </w:r>
            <w:r>
              <w:rPr>
                <w:rFonts w:hint="eastAsia"/>
              </w:rPr>
              <w:t>开启</w:t>
            </w:r>
            <w:r w:rsidR="00FA0D18">
              <w:rPr>
                <w:rFonts w:hint="eastAsia"/>
              </w:rPr>
              <w:t>“限制客户端剪贴板写入</w:t>
            </w:r>
            <w:r w:rsidR="001275C7">
              <w:rPr>
                <w:rFonts w:hint="eastAsia"/>
              </w:rPr>
              <w:t>”</w:t>
            </w:r>
            <w:r>
              <w:rPr>
                <w:rFonts w:hint="eastAsia"/>
              </w:rPr>
              <w:t>策略：</w:t>
            </w:r>
          </w:p>
          <w:p w14:paraId="75824A14" w14:textId="464042CE" w:rsidR="001275C7" w:rsidRDefault="00FA0D18" w:rsidP="00F66C0F">
            <w:pPr>
              <w:ind w:firstLineChars="0" w:firstLine="0"/>
            </w:pPr>
            <w:r>
              <w:rPr>
                <w:rFonts w:hint="eastAsia"/>
              </w:rPr>
              <w:t>找到“限制客户端剪贴板写入</w:t>
            </w:r>
            <w:r w:rsidR="008406E0">
              <w:rPr>
                <w:rFonts w:hint="eastAsia"/>
              </w:rPr>
              <w:t>”</w:t>
            </w:r>
            <w:r w:rsidR="008406E0">
              <w:rPr>
                <w:rFonts w:hint="eastAsia"/>
              </w:rPr>
              <w:t>,</w:t>
            </w:r>
            <w:r w:rsidR="008406E0">
              <w:rPr>
                <w:rFonts w:hint="eastAsia"/>
              </w:rPr>
              <w:t>该策略默认为禁用，我们需要设置为启用</w:t>
            </w:r>
          </w:p>
          <w:p w14:paraId="633909FF" w14:textId="0B774EBE" w:rsidR="008406E0" w:rsidRDefault="008406E0" w:rsidP="00F66C0F">
            <w:pPr>
              <w:ind w:firstLineChars="0" w:firstLine="0"/>
            </w:pPr>
            <w:r>
              <w:rPr>
                <w:rFonts w:hint="eastAsia"/>
              </w:rPr>
              <w:t>点击选择，编辑设置</w:t>
            </w:r>
          </w:p>
          <w:p w14:paraId="2A4BBE58" w14:textId="26FAC515" w:rsidR="001275C7" w:rsidRDefault="00FA0D18" w:rsidP="00F66C0F">
            <w:pPr>
              <w:ind w:firstLineChars="0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21C99C30" wp14:editId="42838756">
                  <wp:extent cx="4791285" cy="339532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385" cy="340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9B975" w14:textId="393C51E6" w:rsidR="001275C7" w:rsidRDefault="001275C7" w:rsidP="00F66C0F">
            <w:pPr>
              <w:ind w:firstLineChars="0" w:firstLine="0"/>
            </w:pPr>
            <w:r>
              <w:rPr>
                <w:rFonts w:hint="eastAsia"/>
              </w:rPr>
              <w:t>设置为启用</w:t>
            </w:r>
          </w:p>
          <w:p w14:paraId="1E41703A" w14:textId="29E00A6C" w:rsidR="008406E0" w:rsidRDefault="00FA0D18" w:rsidP="00F66C0F">
            <w:pPr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12FCA203" wp14:editId="5DE4AA82">
                  <wp:extent cx="4796501" cy="3741897"/>
                  <wp:effectExtent l="0" t="0" r="444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511" cy="374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366A1" w14:textId="6C2C4C94" w:rsidR="008406E0" w:rsidRPr="00D2645A" w:rsidRDefault="00727643" w:rsidP="00F66C0F">
            <w:pPr>
              <w:ind w:firstLineChars="0" w:firstLine="0"/>
            </w:pPr>
            <w:r>
              <w:rPr>
                <w:rFonts w:hint="eastAsia"/>
              </w:rPr>
              <w:t>应用了该策略的对象，可以实现剪贴板内容</w:t>
            </w:r>
            <w:r w:rsidR="008406E0">
              <w:rPr>
                <w:rFonts w:hint="eastAsia"/>
              </w:rPr>
              <w:t>只能上传不能下载。</w:t>
            </w:r>
          </w:p>
        </w:tc>
      </w:tr>
    </w:tbl>
    <w:p w14:paraId="74854A43" w14:textId="77777777" w:rsidR="008406E0" w:rsidRPr="008406E0" w:rsidRDefault="008406E0" w:rsidP="008406E0">
      <w:pPr>
        <w:ind w:firstLine="420"/>
      </w:pPr>
    </w:p>
    <w:sectPr w:rsidR="008406E0" w:rsidRPr="008406E0">
      <w:pgSz w:w="12240" w:h="15840"/>
      <w:pgMar w:top="620" w:right="1320" w:bottom="280" w:left="1320" w:header="720" w:footer="720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henming Wang （王晨鸣）" w:date="2022-07-18T14:08:00Z" w:initials="CW（">
    <w:p w14:paraId="763D2C68" w14:textId="77777777" w:rsidR="00E1188D" w:rsidRDefault="00E1188D" w:rsidP="00BA6D57">
      <w:pPr>
        <w:pStyle w:val="af0"/>
        <w:ind w:firstLine="420"/>
      </w:pPr>
      <w:r>
        <w:rPr>
          <w:rStyle w:val="af"/>
        </w:rPr>
        <w:annotationRef/>
      </w:r>
      <w:r>
        <w:rPr>
          <w:rFonts w:hint="eastAsia"/>
        </w:rPr>
        <w:t>是否增加本地驱动器单双向读写设置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63D2C6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7FE7E6" w16cex:dateUtc="2022-07-18T06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63D2C68" w16cid:durableId="267FE7E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DE945" w14:textId="77777777" w:rsidR="00D34C6C" w:rsidRDefault="00D34C6C">
      <w:pPr>
        <w:ind w:firstLine="420"/>
      </w:pPr>
      <w:r>
        <w:separator/>
      </w:r>
    </w:p>
  </w:endnote>
  <w:endnote w:type="continuationSeparator" w:id="0">
    <w:p w14:paraId="55EAD9ED" w14:textId="77777777" w:rsidR="00D34C6C" w:rsidRDefault="00D34C6C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宋体-方正超大字符集">
    <w:altName w:val="宋体"/>
    <w:charset w:val="86"/>
    <w:family w:val="script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9B1F7" w14:textId="77777777" w:rsidR="00D803AB" w:rsidRDefault="00D803AB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56AC5" w14:textId="75685EAE" w:rsidR="00D803AB" w:rsidRDefault="00D803AB" w:rsidP="00F31EFF">
    <w:pPr>
      <w:pStyle w:val="a5"/>
      <w:ind w:firstLine="360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F939B8">
      <w:rPr>
        <w:noProof/>
        <w:kern w:val="0"/>
        <w:szCs w:val="21"/>
      </w:rPr>
      <w:t>17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81706" w14:textId="77777777" w:rsidR="00D803AB" w:rsidRDefault="00D803AB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B5774" w14:textId="77777777" w:rsidR="00D34C6C" w:rsidRDefault="00D34C6C">
      <w:pPr>
        <w:ind w:firstLine="420"/>
      </w:pPr>
      <w:r>
        <w:separator/>
      </w:r>
    </w:p>
  </w:footnote>
  <w:footnote w:type="continuationSeparator" w:id="0">
    <w:p w14:paraId="02FE13EA" w14:textId="77777777" w:rsidR="00D34C6C" w:rsidRDefault="00D34C6C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2F41A" w14:textId="77777777" w:rsidR="00D803AB" w:rsidRDefault="00D803AB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F6768" w14:textId="77777777" w:rsidR="00D803AB" w:rsidRDefault="00D803AB" w:rsidP="00F31EFF">
    <w:pPr>
      <w:pStyle w:val="a3"/>
      <w:pBdr>
        <w:bottom w:val="none" w:sz="0" w:space="0" w:color="auto"/>
      </w:pBdr>
      <w:ind w:firstLine="360"/>
      <w:jc w:val="both"/>
    </w:pPr>
    <w:r>
      <w:rPr>
        <w:noProof/>
        <w:kern w:val="0"/>
      </w:rPr>
      <w:drawing>
        <wp:inline distT="0" distB="0" distL="0" distR="0" wp14:anchorId="0822317E" wp14:editId="22D1750F">
          <wp:extent cx="1381125" cy="333375"/>
          <wp:effectExtent l="0" t="0" r="9525" b="9525"/>
          <wp:docPr id="90" name="图片 90" descr="Citrix Chin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itrix Chine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C2BB3" w14:textId="77777777" w:rsidR="00D803AB" w:rsidRDefault="00D803AB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D18C0"/>
    <w:multiLevelType w:val="hybridMultilevel"/>
    <w:tmpl w:val="4942F69A"/>
    <w:lvl w:ilvl="0" w:tplc="D8AA6D44">
      <w:numFmt w:val="bullet"/>
      <w:lvlText w:val="‒"/>
      <w:lvlJc w:val="left"/>
      <w:pPr>
        <w:ind w:left="1138" w:hanging="42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55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8" w:hanging="420"/>
      </w:pPr>
      <w:rPr>
        <w:rFonts w:ascii="Wingdings" w:hAnsi="Wingdings" w:hint="default"/>
      </w:rPr>
    </w:lvl>
  </w:abstractNum>
  <w:abstractNum w:abstractNumId="1" w15:restartNumberingAfterBreak="0">
    <w:nsid w:val="1BC2158C"/>
    <w:multiLevelType w:val="hybridMultilevel"/>
    <w:tmpl w:val="E0408BAE"/>
    <w:lvl w:ilvl="0" w:tplc="1B82896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FCC1D1A"/>
    <w:multiLevelType w:val="hybridMultilevel"/>
    <w:tmpl w:val="2A90201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2BA34928"/>
    <w:multiLevelType w:val="singleLevel"/>
    <w:tmpl w:val="F536C0EC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4" w15:restartNumberingAfterBreak="0">
    <w:nsid w:val="3E7E173C"/>
    <w:multiLevelType w:val="hybridMultilevel"/>
    <w:tmpl w:val="0BEA4D9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433475BA"/>
    <w:multiLevelType w:val="hybridMultilevel"/>
    <w:tmpl w:val="401E3C5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449C647B"/>
    <w:multiLevelType w:val="multilevel"/>
    <w:tmpl w:val="0B949C3E"/>
    <w:lvl w:ilvl="0">
      <w:start w:val="1"/>
      <w:numFmt w:val="decimal"/>
      <w:pStyle w:val="10"/>
      <w:suff w:val="nothing"/>
      <w:lvlText w:val="第%1章 "/>
      <w:lvlJc w:val="left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nothing"/>
      <w:lvlText w:val="%1.%2.%3"/>
      <w:lvlJc w:val="left"/>
      <w:pPr>
        <w:ind w:left="0" w:firstLine="0"/>
      </w:pPr>
      <w:rPr>
        <w:rFonts w:eastAsia="宋体" w:hint="eastAsia"/>
        <w:sz w:val="21"/>
      </w:rPr>
    </w:lvl>
    <w:lvl w:ilvl="3">
      <w:start w:val="1"/>
      <w:numFmt w:val="decimal"/>
      <w:pStyle w:val="4"/>
      <w:suff w:val="nothing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7" w15:restartNumberingAfterBreak="0">
    <w:nsid w:val="44C75A97"/>
    <w:multiLevelType w:val="hybridMultilevel"/>
    <w:tmpl w:val="BA282A86"/>
    <w:lvl w:ilvl="0" w:tplc="83C49F06">
      <w:start w:val="1"/>
      <w:numFmt w:val="bullet"/>
      <w:pStyle w:val="bianhao3"/>
      <w:lvlText w:val="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decimal"/>
      <w:pStyle w:val="bianhao5"/>
      <w:lvlText w:val="%2."/>
      <w:lvlJc w:val="left"/>
      <w:pPr>
        <w:tabs>
          <w:tab w:val="num" w:pos="1679"/>
        </w:tabs>
        <w:ind w:left="1679" w:hanging="420"/>
      </w:p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8" w15:restartNumberingAfterBreak="0">
    <w:nsid w:val="4B4905DE"/>
    <w:multiLevelType w:val="hybridMultilevel"/>
    <w:tmpl w:val="A74EFF3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4DF879B3"/>
    <w:multiLevelType w:val="hybridMultilevel"/>
    <w:tmpl w:val="520288D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5F434771"/>
    <w:multiLevelType w:val="hybridMultilevel"/>
    <w:tmpl w:val="92B25602"/>
    <w:lvl w:ilvl="0" w:tplc="7668E80E">
      <w:start w:val="1"/>
      <w:numFmt w:val="bullet"/>
      <w:pStyle w:val="bianhao2"/>
      <w:lvlText w:val="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1679"/>
        </w:tabs>
        <w:ind w:left="1679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11" w15:restartNumberingAfterBreak="0">
    <w:nsid w:val="64D17270"/>
    <w:multiLevelType w:val="hybridMultilevel"/>
    <w:tmpl w:val="1A384C6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E0045C4"/>
    <w:multiLevelType w:val="hybridMultilevel"/>
    <w:tmpl w:val="7B500B7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76B306B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 w16cid:durableId="1290167590">
    <w:abstractNumId w:val="3"/>
  </w:num>
  <w:num w:numId="2" w16cid:durableId="247733309">
    <w:abstractNumId w:val="13"/>
  </w:num>
  <w:num w:numId="3" w16cid:durableId="1699307605">
    <w:abstractNumId w:val="10"/>
  </w:num>
  <w:num w:numId="4" w16cid:durableId="1598781842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86125006">
    <w:abstractNumId w:val="6"/>
  </w:num>
  <w:num w:numId="6" w16cid:durableId="934557158">
    <w:abstractNumId w:val="11"/>
  </w:num>
  <w:num w:numId="7" w16cid:durableId="389305353">
    <w:abstractNumId w:val="2"/>
  </w:num>
  <w:num w:numId="8" w16cid:durableId="410665449">
    <w:abstractNumId w:val="5"/>
  </w:num>
  <w:num w:numId="9" w16cid:durableId="1753815928">
    <w:abstractNumId w:val="0"/>
  </w:num>
  <w:num w:numId="10" w16cid:durableId="1533805369">
    <w:abstractNumId w:val="9"/>
  </w:num>
  <w:num w:numId="11" w16cid:durableId="1974019155">
    <w:abstractNumId w:val="4"/>
  </w:num>
  <w:num w:numId="12" w16cid:durableId="1299729144">
    <w:abstractNumId w:val="8"/>
  </w:num>
  <w:num w:numId="13" w16cid:durableId="1030303956">
    <w:abstractNumId w:val="12"/>
  </w:num>
  <w:num w:numId="14" w16cid:durableId="665398341">
    <w:abstractNumId w:val="1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enming Wang （王晨鸣）">
    <w15:presenceInfo w15:providerId="None" w15:userId="Chenming Wang （王晨鸣）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C0"/>
    <w:rsid w:val="000028C9"/>
    <w:rsid w:val="0001642D"/>
    <w:rsid w:val="00017A7F"/>
    <w:rsid w:val="00022230"/>
    <w:rsid w:val="000244FB"/>
    <w:rsid w:val="0002599B"/>
    <w:rsid w:val="00027FF5"/>
    <w:rsid w:val="000441FA"/>
    <w:rsid w:val="00044833"/>
    <w:rsid w:val="0005039D"/>
    <w:rsid w:val="00050515"/>
    <w:rsid w:val="00051EEC"/>
    <w:rsid w:val="00052659"/>
    <w:rsid w:val="00053E56"/>
    <w:rsid w:val="0005692C"/>
    <w:rsid w:val="00061FBF"/>
    <w:rsid w:val="00064F7E"/>
    <w:rsid w:val="00067258"/>
    <w:rsid w:val="00074E50"/>
    <w:rsid w:val="00076458"/>
    <w:rsid w:val="000768E8"/>
    <w:rsid w:val="00077C15"/>
    <w:rsid w:val="0008385F"/>
    <w:rsid w:val="000917E5"/>
    <w:rsid w:val="000933B9"/>
    <w:rsid w:val="00096EB6"/>
    <w:rsid w:val="0009786F"/>
    <w:rsid w:val="000A2CCC"/>
    <w:rsid w:val="000A31F7"/>
    <w:rsid w:val="000A359A"/>
    <w:rsid w:val="000B4397"/>
    <w:rsid w:val="000B5FE3"/>
    <w:rsid w:val="000C184C"/>
    <w:rsid w:val="000C32C3"/>
    <w:rsid w:val="000D1658"/>
    <w:rsid w:val="000D281F"/>
    <w:rsid w:val="000D6650"/>
    <w:rsid w:val="000D77A3"/>
    <w:rsid w:val="000E1B61"/>
    <w:rsid w:val="000E710C"/>
    <w:rsid w:val="000F38D4"/>
    <w:rsid w:val="000F3940"/>
    <w:rsid w:val="000F68CC"/>
    <w:rsid w:val="000F6A24"/>
    <w:rsid w:val="00100E92"/>
    <w:rsid w:val="00102080"/>
    <w:rsid w:val="0011792D"/>
    <w:rsid w:val="00120D8B"/>
    <w:rsid w:val="00122BE6"/>
    <w:rsid w:val="0012525B"/>
    <w:rsid w:val="001275C7"/>
    <w:rsid w:val="0013135E"/>
    <w:rsid w:val="00131627"/>
    <w:rsid w:val="00147396"/>
    <w:rsid w:val="0014753F"/>
    <w:rsid w:val="001476B3"/>
    <w:rsid w:val="001505F6"/>
    <w:rsid w:val="00151BAF"/>
    <w:rsid w:val="00153AFF"/>
    <w:rsid w:val="00160651"/>
    <w:rsid w:val="001617D9"/>
    <w:rsid w:val="0016536C"/>
    <w:rsid w:val="00167528"/>
    <w:rsid w:val="00172ED9"/>
    <w:rsid w:val="0018179C"/>
    <w:rsid w:val="00187703"/>
    <w:rsid w:val="0019206C"/>
    <w:rsid w:val="00192306"/>
    <w:rsid w:val="001964B8"/>
    <w:rsid w:val="0019691C"/>
    <w:rsid w:val="001A6955"/>
    <w:rsid w:val="001B1EAA"/>
    <w:rsid w:val="001B36FA"/>
    <w:rsid w:val="001B3E59"/>
    <w:rsid w:val="001B4D21"/>
    <w:rsid w:val="001B6741"/>
    <w:rsid w:val="001C06A7"/>
    <w:rsid w:val="001C290D"/>
    <w:rsid w:val="001C778A"/>
    <w:rsid w:val="001D6A29"/>
    <w:rsid w:val="001E3BCA"/>
    <w:rsid w:val="001E5320"/>
    <w:rsid w:val="001E6C7E"/>
    <w:rsid w:val="00204345"/>
    <w:rsid w:val="00212D2B"/>
    <w:rsid w:val="00214289"/>
    <w:rsid w:val="002145B6"/>
    <w:rsid w:val="00217B38"/>
    <w:rsid w:val="002200A4"/>
    <w:rsid w:val="0022028F"/>
    <w:rsid w:val="00222BF6"/>
    <w:rsid w:val="00226BB4"/>
    <w:rsid w:val="002330FA"/>
    <w:rsid w:val="002334E4"/>
    <w:rsid w:val="0023494F"/>
    <w:rsid w:val="0024296E"/>
    <w:rsid w:val="00245D27"/>
    <w:rsid w:val="0024688B"/>
    <w:rsid w:val="0025054E"/>
    <w:rsid w:val="002507F4"/>
    <w:rsid w:val="002514E0"/>
    <w:rsid w:val="00251517"/>
    <w:rsid w:val="002530E9"/>
    <w:rsid w:val="00257E9B"/>
    <w:rsid w:val="00260A47"/>
    <w:rsid w:val="002632F9"/>
    <w:rsid w:val="002701D6"/>
    <w:rsid w:val="0028511D"/>
    <w:rsid w:val="0029095B"/>
    <w:rsid w:val="00295013"/>
    <w:rsid w:val="00296B6F"/>
    <w:rsid w:val="002A0929"/>
    <w:rsid w:val="002A395B"/>
    <w:rsid w:val="002A52CE"/>
    <w:rsid w:val="002A7774"/>
    <w:rsid w:val="002C5B8B"/>
    <w:rsid w:val="002D265C"/>
    <w:rsid w:val="002E3A97"/>
    <w:rsid w:val="002F2DDB"/>
    <w:rsid w:val="002F55F4"/>
    <w:rsid w:val="0030087E"/>
    <w:rsid w:val="00301682"/>
    <w:rsid w:val="00302409"/>
    <w:rsid w:val="00304B20"/>
    <w:rsid w:val="0031773C"/>
    <w:rsid w:val="00332E59"/>
    <w:rsid w:val="00341393"/>
    <w:rsid w:val="003465FF"/>
    <w:rsid w:val="00350727"/>
    <w:rsid w:val="00350840"/>
    <w:rsid w:val="0035162E"/>
    <w:rsid w:val="003579BC"/>
    <w:rsid w:val="00363789"/>
    <w:rsid w:val="00364BCA"/>
    <w:rsid w:val="00365A6D"/>
    <w:rsid w:val="00370723"/>
    <w:rsid w:val="003753F3"/>
    <w:rsid w:val="00380DB5"/>
    <w:rsid w:val="003826CE"/>
    <w:rsid w:val="00383244"/>
    <w:rsid w:val="00384503"/>
    <w:rsid w:val="00390EB7"/>
    <w:rsid w:val="003974E4"/>
    <w:rsid w:val="003A1982"/>
    <w:rsid w:val="003A1D63"/>
    <w:rsid w:val="003A1F74"/>
    <w:rsid w:val="003A2670"/>
    <w:rsid w:val="003A6D72"/>
    <w:rsid w:val="003A7A8C"/>
    <w:rsid w:val="003B3CEE"/>
    <w:rsid w:val="003B5E68"/>
    <w:rsid w:val="003B7AB9"/>
    <w:rsid w:val="003C271C"/>
    <w:rsid w:val="003C2AB1"/>
    <w:rsid w:val="003C2E2A"/>
    <w:rsid w:val="003C3420"/>
    <w:rsid w:val="003C37D4"/>
    <w:rsid w:val="003C3CF8"/>
    <w:rsid w:val="003C56D3"/>
    <w:rsid w:val="003C6DBC"/>
    <w:rsid w:val="003D0C4E"/>
    <w:rsid w:val="003D2F20"/>
    <w:rsid w:val="003D4B38"/>
    <w:rsid w:val="003E2E49"/>
    <w:rsid w:val="003E5D6A"/>
    <w:rsid w:val="003E79E2"/>
    <w:rsid w:val="003F12EE"/>
    <w:rsid w:val="003F7EBC"/>
    <w:rsid w:val="00410BB3"/>
    <w:rsid w:val="004140C1"/>
    <w:rsid w:val="00416F70"/>
    <w:rsid w:val="00423935"/>
    <w:rsid w:val="00423B73"/>
    <w:rsid w:val="004249A1"/>
    <w:rsid w:val="004329C2"/>
    <w:rsid w:val="00435E65"/>
    <w:rsid w:val="00441D00"/>
    <w:rsid w:val="00442C91"/>
    <w:rsid w:val="00444C99"/>
    <w:rsid w:val="004450B0"/>
    <w:rsid w:val="004452DB"/>
    <w:rsid w:val="004513E6"/>
    <w:rsid w:val="00452D99"/>
    <w:rsid w:val="00454CE9"/>
    <w:rsid w:val="00454EB3"/>
    <w:rsid w:val="00455BBB"/>
    <w:rsid w:val="0046639C"/>
    <w:rsid w:val="004704AA"/>
    <w:rsid w:val="00476692"/>
    <w:rsid w:val="00480A6C"/>
    <w:rsid w:val="004871CA"/>
    <w:rsid w:val="004A040A"/>
    <w:rsid w:val="004B0BF9"/>
    <w:rsid w:val="004B1F05"/>
    <w:rsid w:val="004B1F80"/>
    <w:rsid w:val="004B6B12"/>
    <w:rsid w:val="004F238F"/>
    <w:rsid w:val="00500520"/>
    <w:rsid w:val="0050478D"/>
    <w:rsid w:val="0051379C"/>
    <w:rsid w:val="005137D0"/>
    <w:rsid w:val="005271EC"/>
    <w:rsid w:val="00535372"/>
    <w:rsid w:val="005372E7"/>
    <w:rsid w:val="005377DD"/>
    <w:rsid w:val="00542319"/>
    <w:rsid w:val="0054384C"/>
    <w:rsid w:val="005465D5"/>
    <w:rsid w:val="00553226"/>
    <w:rsid w:val="00554260"/>
    <w:rsid w:val="005551B0"/>
    <w:rsid w:val="00555EA6"/>
    <w:rsid w:val="00556177"/>
    <w:rsid w:val="00557702"/>
    <w:rsid w:val="0057388D"/>
    <w:rsid w:val="00575090"/>
    <w:rsid w:val="00576F04"/>
    <w:rsid w:val="005801DA"/>
    <w:rsid w:val="00580C32"/>
    <w:rsid w:val="005814A6"/>
    <w:rsid w:val="005860AD"/>
    <w:rsid w:val="00590599"/>
    <w:rsid w:val="00591516"/>
    <w:rsid w:val="005939C8"/>
    <w:rsid w:val="00595EFB"/>
    <w:rsid w:val="005A714A"/>
    <w:rsid w:val="005B5216"/>
    <w:rsid w:val="005B56E9"/>
    <w:rsid w:val="005B66E4"/>
    <w:rsid w:val="005C2CD2"/>
    <w:rsid w:val="005C2E94"/>
    <w:rsid w:val="005C38AD"/>
    <w:rsid w:val="005D0B53"/>
    <w:rsid w:val="005D1A6B"/>
    <w:rsid w:val="005D2800"/>
    <w:rsid w:val="005D6D4B"/>
    <w:rsid w:val="005E6DFC"/>
    <w:rsid w:val="005F4538"/>
    <w:rsid w:val="00603617"/>
    <w:rsid w:val="00605E94"/>
    <w:rsid w:val="00610249"/>
    <w:rsid w:val="00614417"/>
    <w:rsid w:val="00616C3D"/>
    <w:rsid w:val="006209EC"/>
    <w:rsid w:val="00620E7C"/>
    <w:rsid w:val="006309A2"/>
    <w:rsid w:val="00636CB6"/>
    <w:rsid w:val="0063700A"/>
    <w:rsid w:val="006471A0"/>
    <w:rsid w:val="00650F66"/>
    <w:rsid w:val="006512E3"/>
    <w:rsid w:val="00652196"/>
    <w:rsid w:val="00652D6B"/>
    <w:rsid w:val="00653C69"/>
    <w:rsid w:val="00654AF7"/>
    <w:rsid w:val="00655E82"/>
    <w:rsid w:val="006567D6"/>
    <w:rsid w:val="00660E1A"/>
    <w:rsid w:val="0068008E"/>
    <w:rsid w:val="006808BD"/>
    <w:rsid w:val="00680981"/>
    <w:rsid w:val="006817C1"/>
    <w:rsid w:val="006853B4"/>
    <w:rsid w:val="00685FF1"/>
    <w:rsid w:val="00686D6E"/>
    <w:rsid w:val="00691602"/>
    <w:rsid w:val="00692986"/>
    <w:rsid w:val="006957BE"/>
    <w:rsid w:val="006A167E"/>
    <w:rsid w:val="006B29FC"/>
    <w:rsid w:val="006B7A6F"/>
    <w:rsid w:val="006C6DF7"/>
    <w:rsid w:val="006D0BF5"/>
    <w:rsid w:val="006D2697"/>
    <w:rsid w:val="006D2BF0"/>
    <w:rsid w:val="006D3C73"/>
    <w:rsid w:val="006E4271"/>
    <w:rsid w:val="006E4921"/>
    <w:rsid w:val="006F35A5"/>
    <w:rsid w:val="006F6988"/>
    <w:rsid w:val="006F7D0F"/>
    <w:rsid w:val="00710311"/>
    <w:rsid w:val="00714ED3"/>
    <w:rsid w:val="00717860"/>
    <w:rsid w:val="0072340F"/>
    <w:rsid w:val="00727643"/>
    <w:rsid w:val="00734A77"/>
    <w:rsid w:val="007353B6"/>
    <w:rsid w:val="00744E36"/>
    <w:rsid w:val="007458FA"/>
    <w:rsid w:val="0075002F"/>
    <w:rsid w:val="00751627"/>
    <w:rsid w:val="00753A26"/>
    <w:rsid w:val="00762FF6"/>
    <w:rsid w:val="00771957"/>
    <w:rsid w:val="00776224"/>
    <w:rsid w:val="007853CC"/>
    <w:rsid w:val="00792BCE"/>
    <w:rsid w:val="007932FD"/>
    <w:rsid w:val="00796C6F"/>
    <w:rsid w:val="007A2A60"/>
    <w:rsid w:val="007A4A0F"/>
    <w:rsid w:val="007A5110"/>
    <w:rsid w:val="007A66D2"/>
    <w:rsid w:val="007B31BC"/>
    <w:rsid w:val="007B5334"/>
    <w:rsid w:val="007B76C9"/>
    <w:rsid w:val="007B7CC3"/>
    <w:rsid w:val="007C107A"/>
    <w:rsid w:val="007D09F2"/>
    <w:rsid w:val="007D62D5"/>
    <w:rsid w:val="007E5496"/>
    <w:rsid w:val="007E7E73"/>
    <w:rsid w:val="007F130A"/>
    <w:rsid w:val="007F2A3E"/>
    <w:rsid w:val="007F6E18"/>
    <w:rsid w:val="007F70A9"/>
    <w:rsid w:val="00803B2F"/>
    <w:rsid w:val="008056E6"/>
    <w:rsid w:val="00805D20"/>
    <w:rsid w:val="00813621"/>
    <w:rsid w:val="0081717D"/>
    <w:rsid w:val="00827057"/>
    <w:rsid w:val="00832751"/>
    <w:rsid w:val="008348B5"/>
    <w:rsid w:val="00835804"/>
    <w:rsid w:val="00835ACF"/>
    <w:rsid w:val="008406E0"/>
    <w:rsid w:val="00854005"/>
    <w:rsid w:val="00856A65"/>
    <w:rsid w:val="00865DD8"/>
    <w:rsid w:val="008676EA"/>
    <w:rsid w:val="0087389A"/>
    <w:rsid w:val="008742EA"/>
    <w:rsid w:val="00883FE0"/>
    <w:rsid w:val="00884FEA"/>
    <w:rsid w:val="008861F9"/>
    <w:rsid w:val="00886719"/>
    <w:rsid w:val="0088796E"/>
    <w:rsid w:val="00894F68"/>
    <w:rsid w:val="008960FB"/>
    <w:rsid w:val="0089767A"/>
    <w:rsid w:val="008A2353"/>
    <w:rsid w:val="008A283E"/>
    <w:rsid w:val="008B3CDC"/>
    <w:rsid w:val="008B44D1"/>
    <w:rsid w:val="008B4B81"/>
    <w:rsid w:val="008C0B6A"/>
    <w:rsid w:val="008C2437"/>
    <w:rsid w:val="008C7059"/>
    <w:rsid w:val="008C70BD"/>
    <w:rsid w:val="008D20F9"/>
    <w:rsid w:val="008D4695"/>
    <w:rsid w:val="008D4771"/>
    <w:rsid w:val="008E4EE9"/>
    <w:rsid w:val="008F2FC0"/>
    <w:rsid w:val="008F5885"/>
    <w:rsid w:val="00905163"/>
    <w:rsid w:val="009071D4"/>
    <w:rsid w:val="00912F6B"/>
    <w:rsid w:val="00916CA8"/>
    <w:rsid w:val="0092472B"/>
    <w:rsid w:val="00924A61"/>
    <w:rsid w:val="00926B83"/>
    <w:rsid w:val="00930D66"/>
    <w:rsid w:val="00933383"/>
    <w:rsid w:val="00934FC1"/>
    <w:rsid w:val="00937CC8"/>
    <w:rsid w:val="00941AEA"/>
    <w:rsid w:val="00946AF1"/>
    <w:rsid w:val="00970F5C"/>
    <w:rsid w:val="009712F9"/>
    <w:rsid w:val="009746CF"/>
    <w:rsid w:val="00977F73"/>
    <w:rsid w:val="00983861"/>
    <w:rsid w:val="0098475D"/>
    <w:rsid w:val="00984A0F"/>
    <w:rsid w:val="00985712"/>
    <w:rsid w:val="00991DBA"/>
    <w:rsid w:val="0099313F"/>
    <w:rsid w:val="00995D4A"/>
    <w:rsid w:val="00997BA2"/>
    <w:rsid w:val="009A4E13"/>
    <w:rsid w:val="009B04BB"/>
    <w:rsid w:val="009B49B1"/>
    <w:rsid w:val="009B501F"/>
    <w:rsid w:val="009B6F61"/>
    <w:rsid w:val="009C1142"/>
    <w:rsid w:val="009C291F"/>
    <w:rsid w:val="009C4D5B"/>
    <w:rsid w:val="009C7D36"/>
    <w:rsid w:val="009C7DFB"/>
    <w:rsid w:val="009D0207"/>
    <w:rsid w:val="009D0253"/>
    <w:rsid w:val="009E0297"/>
    <w:rsid w:val="009E1814"/>
    <w:rsid w:val="009E544F"/>
    <w:rsid w:val="009E65EC"/>
    <w:rsid w:val="009E6995"/>
    <w:rsid w:val="009F3B82"/>
    <w:rsid w:val="009F5812"/>
    <w:rsid w:val="00A00A8E"/>
    <w:rsid w:val="00A03BEA"/>
    <w:rsid w:val="00A10FB1"/>
    <w:rsid w:val="00A11A60"/>
    <w:rsid w:val="00A13775"/>
    <w:rsid w:val="00A143CB"/>
    <w:rsid w:val="00A14819"/>
    <w:rsid w:val="00A16E67"/>
    <w:rsid w:val="00A1707F"/>
    <w:rsid w:val="00A17815"/>
    <w:rsid w:val="00A2040E"/>
    <w:rsid w:val="00A22039"/>
    <w:rsid w:val="00A233C6"/>
    <w:rsid w:val="00A235CC"/>
    <w:rsid w:val="00A26EFF"/>
    <w:rsid w:val="00A320F9"/>
    <w:rsid w:val="00A35FE5"/>
    <w:rsid w:val="00A36582"/>
    <w:rsid w:val="00A41A7E"/>
    <w:rsid w:val="00A46E7D"/>
    <w:rsid w:val="00A47493"/>
    <w:rsid w:val="00A47C2A"/>
    <w:rsid w:val="00A53283"/>
    <w:rsid w:val="00A53508"/>
    <w:rsid w:val="00A5436B"/>
    <w:rsid w:val="00A57C81"/>
    <w:rsid w:val="00A57C9E"/>
    <w:rsid w:val="00A61656"/>
    <w:rsid w:val="00A6467E"/>
    <w:rsid w:val="00A73136"/>
    <w:rsid w:val="00A82A53"/>
    <w:rsid w:val="00A8364F"/>
    <w:rsid w:val="00A9167C"/>
    <w:rsid w:val="00A92A85"/>
    <w:rsid w:val="00AA6F22"/>
    <w:rsid w:val="00AB03AD"/>
    <w:rsid w:val="00AB5FDF"/>
    <w:rsid w:val="00AC2817"/>
    <w:rsid w:val="00AC3436"/>
    <w:rsid w:val="00AD7989"/>
    <w:rsid w:val="00AE0CF5"/>
    <w:rsid w:val="00AE3476"/>
    <w:rsid w:val="00B011A0"/>
    <w:rsid w:val="00B0296B"/>
    <w:rsid w:val="00B02C0D"/>
    <w:rsid w:val="00B0519B"/>
    <w:rsid w:val="00B05629"/>
    <w:rsid w:val="00B05FD8"/>
    <w:rsid w:val="00B125B1"/>
    <w:rsid w:val="00B1621A"/>
    <w:rsid w:val="00B2160C"/>
    <w:rsid w:val="00B21DBC"/>
    <w:rsid w:val="00B2587F"/>
    <w:rsid w:val="00B25F3E"/>
    <w:rsid w:val="00B363BF"/>
    <w:rsid w:val="00B37047"/>
    <w:rsid w:val="00B4624E"/>
    <w:rsid w:val="00B47AE0"/>
    <w:rsid w:val="00B50575"/>
    <w:rsid w:val="00B51E81"/>
    <w:rsid w:val="00B51FB8"/>
    <w:rsid w:val="00B61A2B"/>
    <w:rsid w:val="00B62878"/>
    <w:rsid w:val="00B66BF4"/>
    <w:rsid w:val="00B71985"/>
    <w:rsid w:val="00B779EF"/>
    <w:rsid w:val="00B815C1"/>
    <w:rsid w:val="00B843B2"/>
    <w:rsid w:val="00B858E7"/>
    <w:rsid w:val="00B90C3B"/>
    <w:rsid w:val="00B94B2E"/>
    <w:rsid w:val="00B97873"/>
    <w:rsid w:val="00B9795C"/>
    <w:rsid w:val="00BA669C"/>
    <w:rsid w:val="00BA6B56"/>
    <w:rsid w:val="00BA7EB4"/>
    <w:rsid w:val="00BB45A6"/>
    <w:rsid w:val="00BC1140"/>
    <w:rsid w:val="00BD1548"/>
    <w:rsid w:val="00BD42A5"/>
    <w:rsid w:val="00BE4B08"/>
    <w:rsid w:val="00BE75D9"/>
    <w:rsid w:val="00BE7641"/>
    <w:rsid w:val="00BF5730"/>
    <w:rsid w:val="00C00412"/>
    <w:rsid w:val="00C01EF4"/>
    <w:rsid w:val="00C026CB"/>
    <w:rsid w:val="00C04BFB"/>
    <w:rsid w:val="00C06D99"/>
    <w:rsid w:val="00C07395"/>
    <w:rsid w:val="00C07B36"/>
    <w:rsid w:val="00C113E5"/>
    <w:rsid w:val="00C14258"/>
    <w:rsid w:val="00C27453"/>
    <w:rsid w:val="00C27E99"/>
    <w:rsid w:val="00C35F0B"/>
    <w:rsid w:val="00C37365"/>
    <w:rsid w:val="00C374E5"/>
    <w:rsid w:val="00C376BB"/>
    <w:rsid w:val="00C44F76"/>
    <w:rsid w:val="00C503AF"/>
    <w:rsid w:val="00C52BF3"/>
    <w:rsid w:val="00C52C36"/>
    <w:rsid w:val="00C535D9"/>
    <w:rsid w:val="00C5561A"/>
    <w:rsid w:val="00C6073B"/>
    <w:rsid w:val="00C65CF3"/>
    <w:rsid w:val="00C66EAF"/>
    <w:rsid w:val="00C70581"/>
    <w:rsid w:val="00C736E6"/>
    <w:rsid w:val="00C73C7D"/>
    <w:rsid w:val="00C772B0"/>
    <w:rsid w:val="00C86033"/>
    <w:rsid w:val="00C97E39"/>
    <w:rsid w:val="00CA1947"/>
    <w:rsid w:val="00CA2771"/>
    <w:rsid w:val="00CA3DEF"/>
    <w:rsid w:val="00CB00D0"/>
    <w:rsid w:val="00CB1EF3"/>
    <w:rsid w:val="00CB6122"/>
    <w:rsid w:val="00CC106A"/>
    <w:rsid w:val="00CC1633"/>
    <w:rsid w:val="00CC321F"/>
    <w:rsid w:val="00CC67A0"/>
    <w:rsid w:val="00CE2C40"/>
    <w:rsid w:val="00CE3290"/>
    <w:rsid w:val="00CE42CA"/>
    <w:rsid w:val="00CE575A"/>
    <w:rsid w:val="00CE785A"/>
    <w:rsid w:val="00CF5133"/>
    <w:rsid w:val="00D03E4B"/>
    <w:rsid w:val="00D0677D"/>
    <w:rsid w:val="00D07FE4"/>
    <w:rsid w:val="00D12DF2"/>
    <w:rsid w:val="00D2158A"/>
    <w:rsid w:val="00D22FE9"/>
    <w:rsid w:val="00D2520C"/>
    <w:rsid w:val="00D2645A"/>
    <w:rsid w:val="00D34C6C"/>
    <w:rsid w:val="00D369A7"/>
    <w:rsid w:val="00D40FD7"/>
    <w:rsid w:val="00D426BB"/>
    <w:rsid w:val="00D42CAC"/>
    <w:rsid w:val="00D47945"/>
    <w:rsid w:val="00D47FF4"/>
    <w:rsid w:val="00D56B76"/>
    <w:rsid w:val="00D714DF"/>
    <w:rsid w:val="00D72FD2"/>
    <w:rsid w:val="00D803AB"/>
    <w:rsid w:val="00D81612"/>
    <w:rsid w:val="00D83D2F"/>
    <w:rsid w:val="00D91556"/>
    <w:rsid w:val="00D94744"/>
    <w:rsid w:val="00DA5F6A"/>
    <w:rsid w:val="00DB0619"/>
    <w:rsid w:val="00DB2989"/>
    <w:rsid w:val="00DB3BFE"/>
    <w:rsid w:val="00DB3DE4"/>
    <w:rsid w:val="00DB55E2"/>
    <w:rsid w:val="00DC138C"/>
    <w:rsid w:val="00DC4B40"/>
    <w:rsid w:val="00DC581E"/>
    <w:rsid w:val="00DC6B69"/>
    <w:rsid w:val="00DC6FB6"/>
    <w:rsid w:val="00DD40F5"/>
    <w:rsid w:val="00DD4A01"/>
    <w:rsid w:val="00DD52C5"/>
    <w:rsid w:val="00DE1BAD"/>
    <w:rsid w:val="00DE7010"/>
    <w:rsid w:val="00DF1C08"/>
    <w:rsid w:val="00DF2F92"/>
    <w:rsid w:val="00DF4FFD"/>
    <w:rsid w:val="00DF5900"/>
    <w:rsid w:val="00DF5ED4"/>
    <w:rsid w:val="00E03567"/>
    <w:rsid w:val="00E1188D"/>
    <w:rsid w:val="00E1598D"/>
    <w:rsid w:val="00E161E4"/>
    <w:rsid w:val="00E23900"/>
    <w:rsid w:val="00E265B7"/>
    <w:rsid w:val="00E34A0D"/>
    <w:rsid w:val="00E3516E"/>
    <w:rsid w:val="00E43A19"/>
    <w:rsid w:val="00E50606"/>
    <w:rsid w:val="00E50DF4"/>
    <w:rsid w:val="00E51302"/>
    <w:rsid w:val="00E626A4"/>
    <w:rsid w:val="00E654DC"/>
    <w:rsid w:val="00E6786E"/>
    <w:rsid w:val="00E74D96"/>
    <w:rsid w:val="00E750D2"/>
    <w:rsid w:val="00E75E14"/>
    <w:rsid w:val="00E772F9"/>
    <w:rsid w:val="00E802F1"/>
    <w:rsid w:val="00E8245E"/>
    <w:rsid w:val="00E900D9"/>
    <w:rsid w:val="00E9018C"/>
    <w:rsid w:val="00E9052E"/>
    <w:rsid w:val="00E91337"/>
    <w:rsid w:val="00E92DDB"/>
    <w:rsid w:val="00E97785"/>
    <w:rsid w:val="00EA2663"/>
    <w:rsid w:val="00EA3127"/>
    <w:rsid w:val="00EA5DCA"/>
    <w:rsid w:val="00EA6239"/>
    <w:rsid w:val="00EB06A2"/>
    <w:rsid w:val="00EB0998"/>
    <w:rsid w:val="00EB0C5C"/>
    <w:rsid w:val="00EB63D3"/>
    <w:rsid w:val="00EC672A"/>
    <w:rsid w:val="00ED0AD9"/>
    <w:rsid w:val="00ED1CA9"/>
    <w:rsid w:val="00ED2901"/>
    <w:rsid w:val="00ED5E0B"/>
    <w:rsid w:val="00ED5FDF"/>
    <w:rsid w:val="00EF1C86"/>
    <w:rsid w:val="00EF2A78"/>
    <w:rsid w:val="00F02511"/>
    <w:rsid w:val="00F03A3F"/>
    <w:rsid w:val="00F042BB"/>
    <w:rsid w:val="00F151B7"/>
    <w:rsid w:val="00F21C2E"/>
    <w:rsid w:val="00F243B2"/>
    <w:rsid w:val="00F250A5"/>
    <w:rsid w:val="00F2544B"/>
    <w:rsid w:val="00F25DE0"/>
    <w:rsid w:val="00F27114"/>
    <w:rsid w:val="00F31EFF"/>
    <w:rsid w:val="00F410E0"/>
    <w:rsid w:val="00F43B65"/>
    <w:rsid w:val="00F44987"/>
    <w:rsid w:val="00F456AA"/>
    <w:rsid w:val="00F46F90"/>
    <w:rsid w:val="00F51170"/>
    <w:rsid w:val="00F5170F"/>
    <w:rsid w:val="00F53C30"/>
    <w:rsid w:val="00F57815"/>
    <w:rsid w:val="00F6110A"/>
    <w:rsid w:val="00F653F2"/>
    <w:rsid w:val="00F70DBE"/>
    <w:rsid w:val="00F715FE"/>
    <w:rsid w:val="00F7475C"/>
    <w:rsid w:val="00F7705B"/>
    <w:rsid w:val="00F80171"/>
    <w:rsid w:val="00F855B2"/>
    <w:rsid w:val="00F87A9F"/>
    <w:rsid w:val="00F90F92"/>
    <w:rsid w:val="00F939B8"/>
    <w:rsid w:val="00F94BDB"/>
    <w:rsid w:val="00FA0D18"/>
    <w:rsid w:val="00FA45D5"/>
    <w:rsid w:val="00FA56AC"/>
    <w:rsid w:val="00FA7560"/>
    <w:rsid w:val="00FC0484"/>
    <w:rsid w:val="00FC47FE"/>
    <w:rsid w:val="00FC582C"/>
    <w:rsid w:val="00FC6E97"/>
    <w:rsid w:val="00FE5FEC"/>
    <w:rsid w:val="00FF0218"/>
    <w:rsid w:val="00FF42AE"/>
    <w:rsid w:val="00FF4B48"/>
    <w:rsid w:val="00FF4EA0"/>
    <w:rsid w:val="00FF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590C2A"/>
  <w15:docId w15:val="{28CDB218-22F7-46A1-BFA3-35EC6FE4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056E6"/>
    <w:pPr>
      <w:widowControl w:val="0"/>
      <w:ind w:firstLineChars="200" w:firstLine="200"/>
      <w:jc w:val="both"/>
    </w:pPr>
    <w:rPr>
      <w:kern w:val="2"/>
      <w:sz w:val="21"/>
      <w:szCs w:val="24"/>
    </w:rPr>
  </w:style>
  <w:style w:type="paragraph" w:styleId="10">
    <w:name w:val="heading 1"/>
    <w:aliases w:val="h1,H1,DocAccpt,l0,Section Head,Header1,H11,11,l01,PIM 1,1st level,Heading 0,合同标题,Heading 11,level 1,Level 1 Head,卷标题,Level 1 Topic Heading,标书1,L1,boc,aa章标题,Heading One,第*部分,第A章,H12,H111,H13,H112,H14,H15,H16,H17,I1,H121,H131,H141,H151,H161,l1"/>
    <w:basedOn w:val="a"/>
    <w:next w:val="a"/>
    <w:link w:val="11"/>
    <w:qFormat/>
    <w:rsid w:val="00591516"/>
    <w:pPr>
      <w:keepNext/>
      <w:keepLines/>
      <w:widowControl/>
      <w:numPr>
        <w:numId w:val="5"/>
      </w:numPr>
      <w:spacing w:before="200" w:after="200" w:line="360" w:lineRule="auto"/>
      <w:ind w:firstLineChars="0"/>
      <w:jc w:val="left"/>
      <w:outlineLvl w:val="0"/>
    </w:pPr>
    <w:rPr>
      <w:rFonts w:ascii="Arial" w:hAnsi="Arial" w:cs="Arial"/>
      <w:b/>
      <w:bCs/>
      <w:kern w:val="44"/>
      <w:sz w:val="32"/>
      <w:szCs w:val="32"/>
      <w:lang w:val="zh-CN"/>
    </w:rPr>
  </w:style>
  <w:style w:type="paragraph" w:styleId="2">
    <w:name w:val="heading 2"/>
    <w:aliases w:val="h2,H2,Main Heading,(A.),Kapitel,Kapitel1,Kapitel2,Kapitel3,Kapitel11,Header 2,l2,A.B.C.,hoofd 2,Heading2-bio,Career Exp.,Chapter Name,Chapter name,Reset numbering,2 headline,Attribute Heading 2,Attribute Heading 21,(Alt+2),Heading 2 Hidden,R2"/>
    <w:basedOn w:val="a"/>
    <w:next w:val="a"/>
    <w:link w:val="20"/>
    <w:autoRedefine/>
    <w:unhideWhenUsed/>
    <w:qFormat/>
    <w:rsid w:val="00591516"/>
    <w:pPr>
      <w:keepNext/>
      <w:keepLines/>
      <w:widowControl/>
      <w:numPr>
        <w:ilvl w:val="1"/>
        <w:numId w:val="5"/>
      </w:numPr>
      <w:spacing w:before="160" w:after="120" w:line="415" w:lineRule="auto"/>
      <w:ind w:firstLineChars="0"/>
      <w:jc w:val="left"/>
      <w:outlineLvl w:val="1"/>
    </w:pPr>
    <w:rPr>
      <w:rFonts w:ascii="Arial" w:hAnsi="Arial"/>
      <w:b/>
      <w:bCs/>
      <w:kern w:val="0"/>
      <w:sz w:val="28"/>
      <w:szCs w:val="21"/>
    </w:rPr>
  </w:style>
  <w:style w:type="paragraph" w:styleId="3">
    <w:name w:val="heading 3"/>
    <w:aliases w:val="sect1.2.3,h3,H3,Subsection,Heading 3 Char2,Heading 3 Char Char1,H3 Char Char1,H3 Char2,Heading 3 Char2 Char Char Char,Heading 3 Char Char1 Char Char Char,H3 Char Char1 Char Char Char,H3 Char Char Char Char Char Char Char Char,Subheading,l,Map"/>
    <w:basedOn w:val="a"/>
    <w:next w:val="a"/>
    <w:link w:val="30"/>
    <w:semiHidden/>
    <w:unhideWhenUsed/>
    <w:qFormat/>
    <w:rsid w:val="00A10FB1"/>
    <w:pPr>
      <w:keepNext/>
      <w:keepLines/>
      <w:widowControl/>
      <w:numPr>
        <w:ilvl w:val="2"/>
        <w:numId w:val="5"/>
      </w:numPr>
      <w:spacing w:before="260" w:after="260" w:line="416" w:lineRule="auto"/>
      <w:jc w:val="left"/>
      <w:outlineLvl w:val="2"/>
    </w:pPr>
    <w:rPr>
      <w:rFonts w:ascii="宋体" w:hAnsi="宋体" w:cs="MS Mincho"/>
      <w:bCs/>
      <w:kern w:val="0"/>
      <w:szCs w:val="21"/>
    </w:rPr>
  </w:style>
  <w:style w:type="paragraph" w:styleId="4">
    <w:name w:val="heading 4"/>
    <w:aliases w:val="Subsection2,Heading 4 Char2,Heading 4 Char1 Char,Heading 4 Char1 Char Char Char,Heading 4 Char1 Char Char1,h4,4 dash,d,3,Attribute Heading 4,H4,(Alt+4),H41,(Alt+4)1,H42,(Alt+4)2,H43,(Alt+4)3,H44,(Alt+4)4,H45,(Alt+4)5,H411,(Alt+4)11,H421,H431"/>
    <w:basedOn w:val="a"/>
    <w:next w:val="a"/>
    <w:link w:val="40"/>
    <w:semiHidden/>
    <w:unhideWhenUsed/>
    <w:qFormat/>
    <w:rsid w:val="00A10FB1"/>
    <w:pPr>
      <w:keepNext/>
      <w:keepLines/>
      <w:widowControl/>
      <w:numPr>
        <w:ilvl w:val="3"/>
        <w:numId w:val="5"/>
      </w:numPr>
      <w:spacing w:before="280" w:after="290" w:line="376" w:lineRule="auto"/>
      <w:jc w:val="left"/>
      <w:outlineLvl w:val="3"/>
    </w:pPr>
    <w:rPr>
      <w:rFonts w:ascii="Cambria" w:hAnsi="Cambria"/>
      <w:b/>
      <w:bCs/>
      <w:kern w:val="0"/>
      <w:sz w:val="28"/>
      <w:szCs w:val="28"/>
      <w:lang w:val="en-AU" w:eastAsia="en-US"/>
    </w:rPr>
  </w:style>
  <w:style w:type="paragraph" w:styleId="5">
    <w:name w:val="heading 5"/>
    <w:aliases w:val="5 sub-bullet,sb,4,h5,H5,Heading 5 (not used),Block Label,dash,ds,dd,Normal Text,PIM 5,口,口1,口2,Roman list,heading 5,l5+toc5,Numbered Sub-list,一,正文五级标题,Level 3 - i,标题 5(ALT+5),ITT t5,PA Pico Section,5,H5-Heading 5,l5,heading5,Second Subheading"/>
    <w:basedOn w:val="a"/>
    <w:next w:val="a"/>
    <w:link w:val="50"/>
    <w:semiHidden/>
    <w:unhideWhenUsed/>
    <w:qFormat/>
    <w:rsid w:val="00A10FB1"/>
    <w:pPr>
      <w:keepNext/>
      <w:keepLines/>
      <w:widowControl/>
      <w:numPr>
        <w:ilvl w:val="4"/>
        <w:numId w:val="5"/>
      </w:numPr>
      <w:spacing w:before="280" w:after="290" w:line="376" w:lineRule="auto"/>
      <w:jc w:val="left"/>
      <w:outlineLvl w:val="4"/>
    </w:pPr>
    <w:rPr>
      <w:rFonts w:ascii="Tahoma" w:eastAsia="MS Mincho" w:hAnsi="Tahoma"/>
      <w:b/>
      <w:bCs/>
      <w:kern w:val="0"/>
      <w:sz w:val="28"/>
      <w:szCs w:val="28"/>
      <w:lang w:val="en-AU" w:eastAsia="en-US"/>
    </w:rPr>
  </w:style>
  <w:style w:type="paragraph" w:styleId="6">
    <w:name w:val="heading 6"/>
    <w:aliases w:val="H6,Heading 6 (not used),BOD 4,Alpha List,PIM 6,h6,Third Subheading,Bullet (Single Lines),Legal Level 1.,标题 6(ALT+6),L6,Bullet list,正文六级标题,第五层条,标题 6-中海油,1.1.1.1.1.1标题 6,heading 6,Heading6,h61,h62,heading 61,Figure label,l6,hsm,cnp,list 6"/>
    <w:basedOn w:val="a"/>
    <w:next w:val="a"/>
    <w:link w:val="60"/>
    <w:semiHidden/>
    <w:unhideWhenUsed/>
    <w:qFormat/>
    <w:rsid w:val="00A10FB1"/>
    <w:pPr>
      <w:keepNext/>
      <w:keepLines/>
      <w:widowControl/>
      <w:numPr>
        <w:ilvl w:val="5"/>
        <w:numId w:val="5"/>
      </w:numPr>
      <w:spacing w:before="240" w:after="64" w:line="320" w:lineRule="auto"/>
      <w:jc w:val="left"/>
      <w:outlineLvl w:val="5"/>
    </w:pPr>
    <w:rPr>
      <w:rFonts w:ascii="Cambria" w:hAnsi="Cambria"/>
      <w:b/>
      <w:bCs/>
      <w:kern w:val="0"/>
      <w:sz w:val="24"/>
      <w:lang w:val="en-AU" w:eastAsia="en-US"/>
    </w:rPr>
  </w:style>
  <w:style w:type="paragraph" w:styleId="7">
    <w:name w:val="heading 7"/>
    <w:aliases w:val="Heading 7 (not used),PIM 7,不用,letter list,（1）,Legal Level 1.1.,正文七级标题,标题 7-中海油,H TIMES1,1.1.1.1.1.1.1标题 7,sdf"/>
    <w:basedOn w:val="a"/>
    <w:next w:val="a"/>
    <w:link w:val="70"/>
    <w:semiHidden/>
    <w:unhideWhenUsed/>
    <w:qFormat/>
    <w:rsid w:val="00A10FB1"/>
    <w:pPr>
      <w:keepNext/>
      <w:keepLines/>
      <w:widowControl/>
      <w:numPr>
        <w:ilvl w:val="6"/>
        <w:numId w:val="5"/>
      </w:numPr>
      <w:spacing w:before="240" w:after="64" w:line="320" w:lineRule="auto"/>
      <w:jc w:val="left"/>
      <w:outlineLvl w:val="6"/>
    </w:pPr>
    <w:rPr>
      <w:rFonts w:ascii="Tahoma" w:eastAsia="MS Mincho" w:hAnsi="Tahoma"/>
      <w:b/>
      <w:bCs/>
      <w:kern w:val="0"/>
      <w:sz w:val="24"/>
      <w:lang w:val="en-AU" w:eastAsia="en-US"/>
    </w:rPr>
  </w:style>
  <w:style w:type="paragraph" w:styleId="8">
    <w:name w:val="heading 8"/>
    <w:aliases w:val="不用8,附录,Legal Level 1.1.1.,注意框体,正文八级标题,标题 8-中海油"/>
    <w:basedOn w:val="a"/>
    <w:next w:val="a"/>
    <w:link w:val="80"/>
    <w:semiHidden/>
    <w:unhideWhenUsed/>
    <w:qFormat/>
    <w:rsid w:val="00A10FB1"/>
    <w:pPr>
      <w:keepNext/>
      <w:keepLines/>
      <w:widowControl/>
      <w:numPr>
        <w:ilvl w:val="7"/>
        <w:numId w:val="5"/>
      </w:numPr>
      <w:spacing w:before="240" w:after="64" w:line="320" w:lineRule="auto"/>
      <w:jc w:val="left"/>
      <w:outlineLvl w:val="7"/>
    </w:pPr>
    <w:rPr>
      <w:rFonts w:ascii="Cambria" w:hAnsi="Cambria"/>
      <w:kern w:val="0"/>
      <w:sz w:val="24"/>
      <w:lang w:val="en-AU" w:eastAsia="en-US"/>
    </w:rPr>
  </w:style>
  <w:style w:type="paragraph" w:styleId="9">
    <w:name w:val="heading 9"/>
    <w:aliases w:val="Figure,PIM 9,不用9,Appendix,Legal Level 1.1.1.1.,huh,三级标题,正文九级标题"/>
    <w:basedOn w:val="a"/>
    <w:next w:val="a"/>
    <w:link w:val="90"/>
    <w:semiHidden/>
    <w:unhideWhenUsed/>
    <w:qFormat/>
    <w:rsid w:val="00A10FB1"/>
    <w:pPr>
      <w:keepNext/>
      <w:keepLines/>
      <w:widowControl/>
      <w:numPr>
        <w:ilvl w:val="8"/>
        <w:numId w:val="5"/>
      </w:numPr>
      <w:spacing w:before="240" w:after="64" w:line="320" w:lineRule="auto"/>
      <w:jc w:val="left"/>
      <w:outlineLvl w:val="8"/>
    </w:pPr>
    <w:rPr>
      <w:rFonts w:ascii="Cambria" w:hAnsi="Cambria"/>
      <w:kern w:val="0"/>
      <w:szCs w:val="21"/>
      <w:lang w:val="en-A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73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a6"/>
    <w:rsid w:val="00C73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tw4winMark">
    <w:name w:val="tw4winMark"/>
    <w:rsid w:val="00937CC8"/>
    <w:rPr>
      <w:rFonts w:ascii="Courier New" w:hAnsi="Courier New" w:cs="Courier New"/>
      <w:vanish/>
      <w:color w:val="800080"/>
      <w:vertAlign w:val="subscript"/>
    </w:rPr>
  </w:style>
  <w:style w:type="character" w:customStyle="1" w:styleId="shorttext">
    <w:name w:val="short_text"/>
    <w:basedOn w:val="a0"/>
    <w:rsid w:val="00916CA8"/>
  </w:style>
  <w:style w:type="paragraph" w:styleId="a7">
    <w:name w:val="Balloon Text"/>
    <w:basedOn w:val="a"/>
    <w:link w:val="a8"/>
    <w:uiPriority w:val="99"/>
    <w:semiHidden/>
    <w:rsid w:val="004B0BF9"/>
    <w:rPr>
      <w:sz w:val="18"/>
      <w:szCs w:val="18"/>
    </w:rPr>
  </w:style>
  <w:style w:type="paragraph" w:styleId="TOC1">
    <w:name w:val="toc 1"/>
    <w:basedOn w:val="a"/>
    <w:next w:val="a"/>
    <w:autoRedefine/>
    <w:uiPriority w:val="39"/>
    <w:rsid w:val="00E802F1"/>
    <w:pPr>
      <w:tabs>
        <w:tab w:val="right" w:leader="dot" w:pos="9550"/>
      </w:tabs>
      <w:spacing w:line="360" w:lineRule="auto"/>
      <w:ind w:firstLineChars="176" w:firstLine="424"/>
    </w:pPr>
  </w:style>
  <w:style w:type="paragraph" w:styleId="TOC2">
    <w:name w:val="toc 2"/>
    <w:basedOn w:val="a"/>
    <w:next w:val="a"/>
    <w:autoRedefine/>
    <w:uiPriority w:val="39"/>
    <w:rsid w:val="00A17815"/>
    <w:pPr>
      <w:tabs>
        <w:tab w:val="right" w:leader="dot" w:pos="9550"/>
      </w:tabs>
      <w:spacing w:line="360" w:lineRule="auto"/>
      <w:ind w:leftChars="200" w:left="420"/>
    </w:pPr>
  </w:style>
  <w:style w:type="paragraph" w:styleId="TOC3">
    <w:name w:val="toc 3"/>
    <w:basedOn w:val="a"/>
    <w:next w:val="a"/>
    <w:autoRedefine/>
    <w:uiPriority w:val="39"/>
    <w:rsid w:val="00D07FE4"/>
    <w:pPr>
      <w:tabs>
        <w:tab w:val="right" w:leader="dot" w:pos="9550"/>
      </w:tabs>
      <w:spacing w:line="360" w:lineRule="auto"/>
      <w:ind w:leftChars="400" w:left="840"/>
    </w:pPr>
  </w:style>
  <w:style w:type="character" w:styleId="a9">
    <w:name w:val="Hyperlink"/>
    <w:uiPriority w:val="99"/>
    <w:rsid w:val="00D07FE4"/>
    <w:rPr>
      <w:color w:val="0000FF"/>
      <w:u w:val="single"/>
    </w:rPr>
  </w:style>
  <w:style w:type="table" w:styleId="aa">
    <w:name w:val="Table Grid"/>
    <w:basedOn w:val="a1"/>
    <w:uiPriority w:val="99"/>
    <w:rsid w:val="00620E7C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10FB1"/>
    <w:pPr>
      <w:widowControl/>
      <w:ind w:firstLine="420"/>
      <w:jc w:val="left"/>
    </w:pPr>
    <w:rPr>
      <w:rFonts w:ascii="宋体" w:hAnsi="宋体"/>
      <w:kern w:val="0"/>
      <w:sz w:val="18"/>
      <w:szCs w:val="18"/>
      <w:lang w:val="en-AU"/>
    </w:rPr>
  </w:style>
  <w:style w:type="paragraph" w:styleId="ac">
    <w:name w:val="No Spacing"/>
    <w:uiPriority w:val="1"/>
    <w:qFormat/>
    <w:rsid w:val="00A10FB1"/>
    <w:pPr>
      <w:widowControl w:val="0"/>
      <w:jc w:val="both"/>
    </w:pPr>
    <w:rPr>
      <w:kern w:val="2"/>
      <w:sz w:val="21"/>
      <w:szCs w:val="24"/>
    </w:rPr>
  </w:style>
  <w:style w:type="table" w:styleId="ad">
    <w:name w:val="Table Contemporary"/>
    <w:basedOn w:val="a1"/>
    <w:rsid w:val="00C37365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11">
    <w:name w:val="标题 1 字符"/>
    <w:aliases w:val="h1 字符,H1 字符,DocAccpt 字符,l0 字符,Section Head 字符,Header1 字符,H11 字符,11 字符,l01 字符,PIM 1 字符,1st level 字符,Heading 0 字符,合同标题 字符,Heading 11 字符,level 1 字符,Level 1 Head 字符,卷标题 字符,Level 1 Topic Heading 字符,标书1 字符,L1 字符,boc 字符,aa章标题 字符,Heading One 字符,第*部分 字符"/>
    <w:link w:val="10"/>
    <w:rsid w:val="00591516"/>
    <w:rPr>
      <w:rFonts w:ascii="Arial" w:hAnsi="Arial" w:cs="Arial"/>
      <w:b/>
      <w:bCs/>
      <w:kern w:val="44"/>
      <w:sz w:val="32"/>
      <w:szCs w:val="32"/>
      <w:lang w:val="zh-CN"/>
    </w:rPr>
  </w:style>
  <w:style w:type="character" w:customStyle="1" w:styleId="20">
    <w:name w:val="标题 2 字符"/>
    <w:aliases w:val="h2 字符,H2 字符,Main Heading 字符,(A.) 字符,Kapitel 字符,Kapitel1 字符,Kapitel2 字符,Kapitel3 字符,Kapitel11 字符,Header 2 字符,l2 字符,A.B.C. 字符,hoofd 2 字符,Heading2-bio 字符,Career Exp. 字符,Chapter Name 字符,Chapter name 字符,Reset numbering 字符,2 headline 字符,(Alt+2) 字符"/>
    <w:link w:val="2"/>
    <w:rsid w:val="00591516"/>
    <w:rPr>
      <w:rFonts w:ascii="Arial" w:hAnsi="Arial"/>
      <w:b/>
      <w:bCs/>
      <w:sz w:val="28"/>
      <w:szCs w:val="21"/>
    </w:rPr>
  </w:style>
  <w:style w:type="character" w:customStyle="1" w:styleId="30">
    <w:name w:val="标题 3 字符"/>
    <w:aliases w:val="sect1.2.3 字符,h3 字符,H3 字符,Subsection 字符,Heading 3 Char2 字符,Heading 3 Char Char1 字符,H3 Char Char1 字符,H3 Char2 字符,Heading 3 Char2 Char Char Char 字符,Heading 3 Char Char1 Char Char Char 字符,H3 Char Char1 Char Char Char 字符,Subheading 字符,l 字符,Map 字符"/>
    <w:link w:val="3"/>
    <w:semiHidden/>
    <w:rsid w:val="00A10FB1"/>
    <w:rPr>
      <w:rFonts w:ascii="宋体" w:hAnsi="宋体" w:cs="MS Mincho"/>
      <w:bCs/>
      <w:sz w:val="21"/>
      <w:szCs w:val="21"/>
    </w:rPr>
  </w:style>
  <w:style w:type="character" w:customStyle="1" w:styleId="40">
    <w:name w:val="标题 4 字符"/>
    <w:aliases w:val="Subsection2 字符,Heading 4 Char2 字符,Heading 4 Char1 Char 字符,Heading 4 Char1 Char Char Char 字符,Heading 4 Char1 Char Char1 字符,h4 字符,4 dash 字符,d 字符,3 字符,Attribute Heading 4 字符,H4 字符,(Alt+4) 字符,H41 字符,(Alt+4)1 字符,H42 字符,(Alt+4)2 字符,H43 字符,(Alt+4)3 字符"/>
    <w:link w:val="4"/>
    <w:semiHidden/>
    <w:rsid w:val="00A10FB1"/>
    <w:rPr>
      <w:rFonts w:ascii="Cambria" w:hAnsi="Cambria"/>
      <w:b/>
      <w:bCs/>
      <w:sz w:val="28"/>
      <w:szCs w:val="28"/>
      <w:lang w:val="en-AU" w:eastAsia="en-US"/>
    </w:rPr>
  </w:style>
  <w:style w:type="character" w:customStyle="1" w:styleId="50">
    <w:name w:val="标题 5 字符"/>
    <w:aliases w:val="5 sub-bullet 字符,sb 字符,4 字符,h5 字符,H5 字符,Heading 5 (not used) 字符,Block Label 字符,dash 字符,ds 字符,dd 字符,Normal Text 字符,PIM 5 字符,口 字符,口1 字符,口2 字符,Roman list 字符,heading 5 字符,l5+toc5 字符,Numbered Sub-list 字符,一 字符,正文五级标题 字符,Level 3 - i 字符,标题 5(ALT+5) 字符"/>
    <w:link w:val="5"/>
    <w:semiHidden/>
    <w:rsid w:val="00A10FB1"/>
    <w:rPr>
      <w:rFonts w:ascii="Tahoma" w:eastAsia="MS Mincho" w:hAnsi="Tahoma"/>
      <w:b/>
      <w:bCs/>
      <w:sz w:val="28"/>
      <w:szCs w:val="28"/>
      <w:lang w:val="en-AU" w:eastAsia="en-US"/>
    </w:rPr>
  </w:style>
  <w:style w:type="character" w:customStyle="1" w:styleId="60">
    <w:name w:val="标题 6 字符"/>
    <w:aliases w:val="H6 字符,Heading 6 (not used) 字符,BOD 4 字符,Alpha List 字符,PIM 6 字符,h6 字符,Third Subheading 字符,Bullet (Single Lines) 字符,Legal Level 1. 字符,标题 6(ALT+6) 字符,L6 字符,Bullet list 字符,正文六级标题 字符,第五层条 字符,标题 6-中海油 字符,1.1.1.1.1.1标题 6 字符,heading 6 字符,Heading6 字符"/>
    <w:link w:val="6"/>
    <w:semiHidden/>
    <w:rsid w:val="00A10FB1"/>
    <w:rPr>
      <w:rFonts w:ascii="Cambria" w:hAnsi="Cambria"/>
      <w:b/>
      <w:bCs/>
      <w:sz w:val="24"/>
      <w:szCs w:val="24"/>
      <w:lang w:val="en-AU" w:eastAsia="en-US"/>
    </w:rPr>
  </w:style>
  <w:style w:type="character" w:customStyle="1" w:styleId="70">
    <w:name w:val="标题 7 字符"/>
    <w:aliases w:val="Heading 7 (not used) 字符,PIM 7 字符,不用 字符,letter list 字符,（1） 字符,Legal Level 1.1. 字符,正文七级标题 字符,标题 7-中海油 字符,H TIMES1 字符,1.1.1.1.1.1.1标题 7 字符,sdf 字符"/>
    <w:link w:val="7"/>
    <w:semiHidden/>
    <w:rsid w:val="00A10FB1"/>
    <w:rPr>
      <w:rFonts w:ascii="Tahoma" w:eastAsia="MS Mincho" w:hAnsi="Tahoma"/>
      <w:b/>
      <w:bCs/>
      <w:sz w:val="24"/>
      <w:szCs w:val="24"/>
      <w:lang w:val="en-AU" w:eastAsia="en-US"/>
    </w:rPr>
  </w:style>
  <w:style w:type="character" w:customStyle="1" w:styleId="80">
    <w:name w:val="标题 8 字符"/>
    <w:aliases w:val="不用8 字符,附录 字符,Legal Level 1.1.1. 字符,注意框体 字符,正文八级标题 字符,标题 8-中海油 字符"/>
    <w:link w:val="8"/>
    <w:semiHidden/>
    <w:rsid w:val="00A10FB1"/>
    <w:rPr>
      <w:rFonts w:ascii="Cambria" w:hAnsi="Cambria"/>
      <w:sz w:val="24"/>
      <w:szCs w:val="24"/>
      <w:lang w:val="en-AU" w:eastAsia="en-US"/>
    </w:rPr>
  </w:style>
  <w:style w:type="character" w:customStyle="1" w:styleId="90">
    <w:name w:val="标题 9 字符"/>
    <w:aliases w:val="Figure 字符,PIM 9 字符,不用9 字符,Appendix 字符,Legal Level 1.1.1.1. 字符,huh 字符,三级标题 字符,正文九级标题 字符"/>
    <w:link w:val="9"/>
    <w:semiHidden/>
    <w:rsid w:val="00A10FB1"/>
    <w:rPr>
      <w:rFonts w:ascii="Cambria" w:hAnsi="Cambria"/>
      <w:sz w:val="21"/>
      <w:szCs w:val="21"/>
      <w:lang w:val="en-AU" w:eastAsia="en-US"/>
    </w:rPr>
  </w:style>
  <w:style w:type="paragraph" w:customStyle="1" w:styleId="12">
    <w:name w:val="标题1"/>
    <w:basedOn w:val="10"/>
    <w:link w:val="1Char"/>
    <w:qFormat/>
    <w:rsid w:val="00A10FB1"/>
    <w:pPr>
      <w:keepNext w:val="0"/>
      <w:keepLines w:val="0"/>
      <w:numPr>
        <w:numId w:val="0"/>
      </w:numPr>
      <w:topLinePunct/>
      <w:adjustRightInd w:val="0"/>
      <w:snapToGrid w:val="0"/>
      <w:spacing w:before="600" w:after="800" w:line="240" w:lineRule="atLeast"/>
      <w:jc w:val="center"/>
      <w:textAlignment w:val="top"/>
    </w:pPr>
    <w:rPr>
      <w:rFonts w:ascii="Book Antiqua" w:eastAsia="黑体" w:hAnsi="Book Antiqua" w:cs="Book Antiqua"/>
      <w:snapToGrid w:val="0"/>
      <w:kern w:val="2"/>
      <w:sz w:val="36"/>
    </w:rPr>
  </w:style>
  <w:style w:type="character" w:customStyle="1" w:styleId="1Char">
    <w:name w:val="标题1 Char"/>
    <w:link w:val="12"/>
    <w:rsid w:val="00A10FB1"/>
    <w:rPr>
      <w:rFonts w:ascii="Book Antiqua" w:eastAsia="黑体" w:hAnsi="Book Antiqua" w:cs="Book Antiqua"/>
      <w:b/>
      <w:bCs/>
      <w:snapToGrid w:val="0"/>
      <w:kern w:val="2"/>
      <w:sz w:val="36"/>
      <w:szCs w:val="32"/>
    </w:rPr>
  </w:style>
  <w:style w:type="paragraph" w:customStyle="1" w:styleId="1">
    <w:name w:val="1"/>
    <w:basedOn w:val="a"/>
    <w:rsid w:val="00257E9B"/>
    <w:pPr>
      <w:widowControl/>
      <w:numPr>
        <w:numId w:val="1"/>
      </w:numPr>
      <w:tabs>
        <w:tab w:val="clear" w:pos="360"/>
      </w:tabs>
      <w:ind w:left="720"/>
      <w:jc w:val="left"/>
    </w:pPr>
    <w:rPr>
      <w:rFonts w:eastAsia="MS Mincho"/>
      <w:kern w:val="0"/>
      <w:sz w:val="22"/>
      <w:szCs w:val="20"/>
      <w:lang w:val="en-AU" w:eastAsia="en-US"/>
    </w:rPr>
  </w:style>
  <w:style w:type="paragraph" w:styleId="ae">
    <w:name w:val="Normal (Web)"/>
    <w:basedOn w:val="a"/>
    <w:uiPriority w:val="99"/>
    <w:unhideWhenUsed/>
    <w:rsid w:val="00257E9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">
    <w:name w:val="annotation reference"/>
    <w:uiPriority w:val="99"/>
    <w:unhideWhenUsed/>
    <w:rsid w:val="00257E9B"/>
    <w:rPr>
      <w:sz w:val="21"/>
      <w:szCs w:val="21"/>
    </w:rPr>
  </w:style>
  <w:style w:type="paragraph" w:styleId="af0">
    <w:name w:val="annotation text"/>
    <w:basedOn w:val="a"/>
    <w:link w:val="af1"/>
    <w:uiPriority w:val="99"/>
    <w:unhideWhenUsed/>
    <w:rsid w:val="00257E9B"/>
    <w:pPr>
      <w:widowControl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af1">
    <w:name w:val="批注文字 字符"/>
    <w:link w:val="af0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af2">
    <w:name w:val="annotation subject"/>
    <w:basedOn w:val="af0"/>
    <w:next w:val="af0"/>
    <w:link w:val="af3"/>
    <w:uiPriority w:val="99"/>
    <w:unhideWhenUsed/>
    <w:rsid w:val="00257E9B"/>
    <w:rPr>
      <w:b/>
      <w:bCs/>
    </w:rPr>
  </w:style>
  <w:style w:type="character" w:customStyle="1" w:styleId="af3">
    <w:name w:val="批注主题 字符"/>
    <w:link w:val="af2"/>
    <w:uiPriority w:val="99"/>
    <w:rsid w:val="00257E9B"/>
    <w:rPr>
      <w:rFonts w:ascii="Tahoma" w:eastAsia="MS Mincho" w:hAnsi="Tahoma"/>
      <w:b/>
      <w:bCs/>
      <w:sz w:val="18"/>
      <w:lang w:val="en-AU" w:eastAsia="en-US"/>
    </w:rPr>
  </w:style>
  <w:style w:type="character" w:customStyle="1" w:styleId="a8">
    <w:name w:val="批注框文本 字符"/>
    <w:link w:val="a7"/>
    <w:uiPriority w:val="99"/>
    <w:semiHidden/>
    <w:rsid w:val="00257E9B"/>
    <w:rPr>
      <w:kern w:val="2"/>
      <w:sz w:val="18"/>
      <w:szCs w:val="18"/>
    </w:rPr>
  </w:style>
  <w:style w:type="paragraph" w:styleId="af4">
    <w:name w:val="Normal Indent"/>
    <w:aliases w:val="正文（首行缩进两字）＋行距：1.5倍行距,表正文,正文非缩进,正文不缩进,首行缩进,特点,段1,正文缩进 Char,正文缩进 Char Char Char Char Char,正文缩进 Char Char Char,正文缩进（首行缩进两字）,四号,ALT+Z,正文-段前3磅,Alt+X,mr正文缩进,正文对齐,标题4,正,正文（首行缩进两字）,水上软件,正文双线,正文（图说明文字居中）,标题四,缩进,正文文字首行缩进,正文(首行缩进两字),正文(首行缩进两字)1,鋘drad"/>
    <w:basedOn w:val="a"/>
    <w:link w:val="af5"/>
    <w:qFormat/>
    <w:rsid w:val="00A10FB1"/>
    <w:pPr>
      <w:widowControl/>
      <w:topLinePunct/>
      <w:adjustRightInd w:val="0"/>
      <w:snapToGrid w:val="0"/>
      <w:spacing w:before="160" w:after="160"/>
      <w:jc w:val="left"/>
    </w:pPr>
    <w:rPr>
      <w:rFonts w:eastAsia="微软雅黑"/>
      <w:snapToGrid w:val="0"/>
      <w:sz w:val="20"/>
      <w:szCs w:val="21"/>
    </w:rPr>
  </w:style>
  <w:style w:type="character" w:customStyle="1" w:styleId="af5">
    <w:name w:val="正文缩进 字符"/>
    <w:aliases w:val="正文（首行缩进两字）＋行距：1.5倍行距 字符,表正文 字符,正文非缩进 字符,正文不缩进 字符,首行缩进 字符,特点 字符,段1 字符,正文缩进 Char 字符,正文缩进 Char Char Char Char Char 字符,正文缩进 Char Char Char 字符,正文缩进（首行缩进两字） 字符,四号 字符,ALT+Z 字符,正文-段前3磅 字符,Alt+X 字符,mr正文缩进 字符,正文对齐 字符,标题4 字符,正 字符,正文（首行缩进两字） 字符,水上软件 字符"/>
    <w:link w:val="af4"/>
    <w:rsid w:val="00A10FB1"/>
    <w:rPr>
      <w:rFonts w:eastAsia="微软雅黑"/>
      <w:snapToGrid w:val="0"/>
      <w:kern w:val="2"/>
      <w:szCs w:val="21"/>
    </w:rPr>
  </w:style>
  <w:style w:type="paragraph" w:customStyle="1" w:styleId="af6">
    <w:name w:val="正文格式"/>
    <w:basedOn w:val="af7"/>
    <w:link w:val="Char"/>
    <w:qFormat/>
    <w:rsid w:val="00A10FB1"/>
    <w:pPr>
      <w:topLinePunct/>
      <w:adjustRightInd w:val="0"/>
      <w:snapToGrid w:val="0"/>
      <w:spacing w:before="160" w:after="160" w:line="360" w:lineRule="auto"/>
      <w:ind w:firstLineChars="200" w:firstLine="200"/>
    </w:pPr>
    <w:rPr>
      <w:rFonts w:ascii="宋体" w:eastAsia="宋体" w:hAnsi="宋体" w:cs="Arial"/>
      <w:snapToGrid w:val="0"/>
      <w:color w:val="000000"/>
      <w:kern w:val="24"/>
      <w:sz w:val="21"/>
      <w:szCs w:val="21"/>
      <w:lang w:val="en-US" w:eastAsia="zh-CN"/>
    </w:rPr>
  </w:style>
  <w:style w:type="character" w:customStyle="1" w:styleId="Char">
    <w:name w:val="正文格式 Char"/>
    <w:link w:val="af6"/>
    <w:rsid w:val="00A10FB1"/>
    <w:rPr>
      <w:rFonts w:ascii="宋体" w:hAnsi="宋体" w:cs="Arial"/>
      <w:snapToGrid w:val="0"/>
      <w:color w:val="000000"/>
      <w:kern w:val="24"/>
      <w:sz w:val="21"/>
      <w:szCs w:val="21"/>
    </w:rPr>
  </w:style>
  <w:style w:type="paragraph" w:styleId="af8">
    <w:name w:val="Body Text"/>
    <w:basedOn w:val="a"/>
    <w:link w:val="af9"/>
    <w:uiPriority w:val="99"/>
    <w:unhideWhenUsed/>
    <w:rsid w:val="00257E9B"/>
    <w:pPr>
      <w:widowControl/>
      <w:spacing w:after="120"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af9">
    <w:name w:val="正文文本 字符"/>
    <w:link w:val="af8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af7">
    <w:name w:val="Body Text First Indent"/>
    <w:basedOn w:val="af8"/>
    <w:link w:val="afa"/>
    <w:uiPriority w:val="99"/>
    <w:unhideWhenUsed/>
    <w:rsid w:val="00257E9B"/>
    <w:pPr>
      <w:ind w:firstLineChars="100" w:firstLine="420"/>
    </w:pPr>
  </w:style>
  <w:style w:type="character" w:customStyle="1" w:styleId="afa">
    <w:name w:val="正文文本首行缩进 字符"/>
    <w:basedOn w:val="af9"/>
    <w:link w:val="af7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customStyle="1" w:styleId="44">
    <w:name w:val="标题4样式4"/>
    <w:basedOn w:val="4"/>
    <w:link w:val="44Char"/>
    <w:qFormat/>
    <w:rsid w:val="00A10FB1"/>
    <w:pPr>
      <w:widowControl w:val="0"/>
      <w:numPr>
        <w:numId w:val="0"/>
      </w:numPr>
      <w:tabs>
        <w:tab w:val="left" w:pos="1079"/>
        <w:tab w:val="num" w:pos="1440"/>
      </w:tabs>
      <w:spacing w:afterLines="50" w:after="156" w:line="360" w:lineRule="auto"/>
      <w:ind w:left="1000" w:hanging="1000"/>
      <w:jc w:val="both"/>
    </w:pPr>
    <w:rPr>
      <w:rFonts w:ascii="Arial" w:eastAsia="黑体" w:hAnsi="Arial"/>
      <w:b w:val="0"/>
      <w:kern w:val="2"/>
      <w:sz w:val="21"/>
      <w:szCs w:val="21"/>
      <w:lang w:val="en-US" w:eastAsia="zh-CN"/>
    </w:rPr>
  </w:style>
  <w:style w:type="character" w:customStyle="1" w:styleId="44Char">
    <w:name w:val="标题4样式4 Char"/>
    <w:link w:val="44"/>
    <w:rsid w:val="00A10FB1"/>
    <w:rPr>
      <w:rFonts w:ascii="Arial" w:eastAsia="黑体" w:hAnsi="Arial"/>
      <w:bCs/>
      <w:kern w:val="2"/>
      <w:sz w:val="21"/>
      <w:szCs w:val="21"/>
    </w:rPr>
  </w:style>
  <w:style w:type="paragraph" w:customStyle="1" w:styleId="SectionTitle">
    <w:name w:val="Section Title"/>
    <w:basedOn w:val="a"/>
    <w:rsid w:val="00257E9B"/>
    <w:pPr>
      <w:widowControl/>
      <w:spacing w:before="120"/>
      <w:jc w:val="left"/>
    </w:pPr>
    <w:rPr>
      <w:rFonts w:ascii="Arial" w:hAnsi="Arial"/>
      <w:b/>
      <w:kern w:val="0"/>
      <w:sz w:val="28"/>
      <w:szCs w:val="22"/>
      <w:lang w:val="en-GB" w:eastAsia="en-US"/>
    </w:rPr>
  </w:style>
  <w:style w:type="numbering" w:styleId="111111">
    <w:name w:val="Outline List 2"/>
    <w:basedOn w:val="a2"/>
    <w:rsid w:val="00257E9B"/>
    <w:pPr>
      <w:numPr>
        <w:numId w:val="2"/>
      </w:numPr>
    </w:pPr>
  </w:style>
  <w:style w:type="table" w:styleId="-1">
    <w:name w:val="Light List Accent 1"/>
    <w:basedOn w:val="a1"/>
    <w:uiPriority w:val="61"/>
    <w:rsid w:val="00257E9B"/>
    <w:rPr>
      <w:rFonts w:ascii="Calibri" w:hAnsi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tytytyty">
    <w:name w:val="tytytyty"/>
    <w:basedOn w:val="a"/>
    <w:link w:val="tytytytyChar1"/>
    <w:rsid w:val="00257E9B"/>
    <w:pPr>
      <w:spacing w:line="360" w:lineRule="auto"/>
      <w:ind w:leftChars="171" w:left="359" w:firstLine="480"/>
    </w:pPr>
    <w:rPr>
      <w:sz w:val="24"/>
    </w:rPr>
  </w:style>
  <w:style w:type="character" w:customStyle="1" w:styleId="tytytytyChar1">
    <w:name w:val="tytytyty Char1"/>
    <w:link w:val="tytytyty"/>
    <w:rsid w:val="00257E9B"/>
    <w:rPr>
      <w:kern w:val="2"/>
      <w:sz w:val="24"/>
      <w:szCs w:val="24"/>
    </w:rPr>
  </w:style>
  <w:style w:type="paragraph" w:customStyle="1" w:styleId="QB">
    <w:name w:val="QB表内文字"/>
    <w:basedOn w:val="a"/>
    <w:link w:val="QBChar"/>
    <w:rsid w:val="00257E9B"/>
    <w:pPr>
      <w:autoSpaceDE w:val="0"/>
      <w:autoSpaceDN w:val="0"/>
    </w:pPr>
    <w:rPr>
      <w:rFonts w:ascii="宋体"/>
      <w:noProof/>
      <w:kern w:val="0"/>
      <w:szCs w:val="20"/>
    </w:rPr>
  </w:style>
  <w:style w:type="character" w:customStyle="1" w:styleId="QBChar">
    <w:name w:val="QB表内文字 Char"/>
    <w:link w:val="QB"/>
    <w:rsid w:val="00257E9B"/>
    <w:rPr>
      <w:rFonts w:ascii="宋体"/>
      <w:noProof/>
      <w:sz w:val="21"/>
    </w:rPr>
  </w:style>
  <w:style w:type="paragraph" w:customStyle="1" w:styleId="table">
    <w:name w:val="table"/>
    <w:basedOn w:val="a"/>
    <w:rsid w:val="00257E9B"/>
    <w:pPr>
      <w:spacing w:before="60" w:after="60"/>
    </w:pPr>
    <w:rPr>
      <w:rFonts w:ascii="Arial" w:hAnsi="Arial" w:cs="Arial"/>
      <w:szCs w:val="20"/>
    </w:rPr>
  </w:style>
  <w:style w:type="paragraph" w:customStyle="1" w:styleId="TableHeading">
    <w:name w:val="Table Heading"/>
    <w:basedOn w:val="a"/>
    <w:next w:val="a"/>
    <w:rsid w:val="00257E9B"/>
    <w:pPr>
      <w:widowControl/>
      <w:autoSpaceDE w:val="0"/>
      <w:autoSpaceDN w:val="0"/>
      <w:adjustRightInd w:val="0"/>
      <w:spacing w:before="80" w:after="80"/>
      <w:jc w:val="left"/>
    </w:pPr>
    <w:rPr>
      <w:rFonts w:ascii="Arial" w:hAnsi="Arial"/>
      <w:kern w:val="0"/>
      <w:sz w:val="24"/>
    </w:rPr>
  </w:style>
  <w:style w:type="paragraph" w:customStyle="1" w:styleId="TableText">
    <w:name w:val="Table Text"/>
    <w:basedOn w:val="a"/>
    <w:next w:val="a"/>
    <w:rsid w:val="00257E9B"/>
    <w:pPr>
      <w:widowControl/>
      <w:autoSpaceDE w:val="0"/>
      <w:autoSpaceDN w:val="0"/>
      <w:adjustRightInd w:val="0"/>
      <w:spacing w:before="60" w:after="60"/>
      <w:jc w:val="left"/>
    </w:pPr>
    <w:rPr>
      <w:rFonts w:ascii="Arial" w:hAnsi="Arial"/>
      <w:kern w:val="0"/>
      <w:sz w:val="24"/>
    </w:rPr>
  </w:style>
  <w:style w:type="paragraph" w:customStyle="1" w:styleId="TableHeader">
    <w:name w:val="TableHeader"/>
    <w:basedOn w:val="a"/>
    <w:next w:val="a"/>
    <w:rsid w:val="00257E9B"/>
    <w:pPr>
      <w:widowControl/>
      <w:autoSpaceDE w:val="0"/>
      <w:autoSpaceDN w:val="0"/>
      <w:adjustRightInd w:val="0"/>
      <w:jc w:val="left"/>
    </w:pPr>
    <w:rPr>
      <w:rFonts w:ascii="Arial" w:hAnsi="Arial"/>
      <w:kern w:val="0"/>
      <w:sz w:val="24"/>
    </w:rPr>
  </w:style>
  <w:style w:type="paragraph" w:customStyle="1" w:styleId="bianhao2">
    <w:name w:val="bianhao2"/>
    <w:basedOn w:val="a"/>
    <w:rsid w:val="00257E9B"/>
    <w:pPr>
      <w:numPr>
        <w:numId w:val="3"/>
      </w:numPr>
      <w:spacing w:line="360" w:lineRule="auto"/>
    </w:pPr>
    <w:rPr>
      <w:sz w:val="24"/>
    </w:rPr>
  </w:style>
  <w:style w:type="paragraph" w:customStyle="1" w:styleId="StyleBlackFirstline074cmLinespacing15lines">
    <w:name w:val="Style Black First line:  0.74 cm Line spacing:  1.5 lines"/>
    <w:basedOn w:val="a"/>
    <w:link w:val="StyleBlackFirstline074cmLinespacing15linesChar"/>
    <w:rsid w:val="00257E9B"/>
    <w:pPr>
      <w:widowControl/>
      <w:spacing w:before="120" w:after="120" w:line="360" w:lineRule="auto"/>
      <w:ind w:firstLine="420"/>
    </w:pPr>
    <w:rPr>
      <w:rFonts w:ascii="Calibri" w:hAnsi="Calibri"/>
      <w:color w:val="000000"/>
      <w:kern w:val="0"/>
      <w:sz w:val="20"/>
      <w:szCs w:val="20"/>
      <w:lang w:eastAsia="en-US" w:bidi="en-US"/>
    </w:rPr>
  </w:style>
  <w:style w:type="character" w:customStyle="1" w:styleId="StyleBlackFirstline074cmLinespacing15linesChar">
    <w:name w:val="Style Black First line:  0.74 cm Line spacing:  1.5 lines Char"/>
    <w:link w:val="StyleBlackFirstline074cmLinespacing15lines"/>
    <w:rsid w:val="00257E9B"/>
    <w:rPr>
      <w:rFonts w:ascii="Calibri" w:hAnsi="Calibri"/>
      <w:color w:val="000000"/>
      <w:lang w:eastAsia="en-US" w:bidi="en-US"/>
    </w:rPr>
  </w:style>
  <w:style w:type="paragraph" w:customStyle="1" w:styleId="bianhao3">
    <w:name w:val="bianhao3"/>
    <w:basedOn w:val="bianhao2"/>
    <w:uiPriority w:val="99"/>
    <w:rsid w:val="00257E9B"/>
    <w:pPr>
      <w:numPr>
        <w:numId w:val="4"/>
      </w:numPr>
    </w:pPr>
  </w:style>
  <w:style w:type="paragraph" w:customStyle="1" w:styleId="bianhao5">
    <w:name w:val="bianhao5"/>
    <w:basedOn w:val="tytytyty"/>
    <w:uiPriority w:val="99"/>
    <w:rsid w:val="00257E9B"/>
    <w:pPr>
      <w:numPr>
        <w:ilvl w:val="1"/>
        <w:numId w:val="4"/>
      </w:numPr>
      <w:tabs>
        <w:tab w:val="clear" w:pos="1679"/>
        <w:tab w:val="num" w:pos="360"/>
        <w:tab w:val="num" w:pos="992"/>
      </w:tabs>
      <w:ind w:leftChars="0" w:left="0" w:firstLineChars="0" w:firstLine="0"/>
    </w:pPr>
  </w:style>
  <w:style w:type="character" w:customStyle="1" w:styleId="QBChar0">
    <w:name w:val="QB正文 Char"/>
    <w:link w:val="QB0"/>
    <w:locked/>
    <w:rsid w:val="00257E9B"/>
    <w:rPr>
      <w:rFonts w:ascii="宋体"/>
      <w:noProof/>
    </w:rPr>
  </w:style>
  <w:style w:type="paragraph" w:customStyle="1" w:styleId="QB0">
    <w:name w:val="QB正文"/>
    <w:basedOn w:val="a"/>
    <w:link w:val="QBChar0"/>
    <w:rsid w:val="00257E9B"/>
    <w:pPr>
      <w:widowControl/>
      <w:autoSpaceDE w:val="0"/>
      <w:autoSpaceDN w:val="0"/>
    </w:pPr>
    <w:rPr>
      <w:rFonts w:ascii="宋体"/>
      <w:noProof/>
      <w:kern w:val="0"/>
      <w:sz w:val="20"/>
      <w:szCs w:val="20"/>
    </w:rPr>
  </w:style>
  <w:style w:type="character" w:styleId="afb">
    <w:name w:val="Strong"/>
    <w:qFormat/>
    <w:rsid w:val="00A10FB1"/>
    <w:rPr>
      <w:b/>
      <w:bCs/>
    </w:rPr>
  </w:style>
  <w:style w:type="character" w:customStyle="1" w:styleId="apple-converted-space">
    <w:name w:val="apple-converted-space"/>
    <w:rsid w:val="00257E9B"/>
  </w:style>
  <w:style w:type="character" w:customStyle="1" w:styleId="figdesc">
    <w:name w:val="figdesc"/>
    <w:rsid w:val="00257E9B"/>
  </w:style>
  <w:style w:type="paragraph" w:styleId="afc">
    <w:name w:val="Title"/>
    <w:basedOn w:val="a"/>
    <w:link w:val="afd"/>
    <w:qFormat/>
    <w:rsid w:val="00A10FB1"/>
    <w:pPr>
      <w:widowControl/>
      <w:jc w:val="center"/>
    </w:pPr>
    <w:rPr>
      <w:rFonts w:ascii="宋体" w:hAnsi="宋体"/>
      <w:b/>
      <w:bCs/>
      <w:kern w:val="0"/>
      <w:sz w:val="22"/>
      <w:lang w:eastAsia="en-US"/>
    </w:rPr>
  </w:style>
  <w:style w:type="character" w:customStyle="1" w:styleId="afd">
    <w:name w:val="标题 字符"/>
    <w:link w:val="afc"/>
    <w:rsid w:val="00A10FB1"/>
    <w:rPr>
      <w:rFonts w:ascii="宋体" w:hAnsi="宋体"/>
      <w:b/>
      <w:bCs/>
      <w:sz w:val="22"/>
      <w:szCs w:val="24"/>
      <w:lang w:eastAsia="en-US"/>
    </w:rPr>
  </w:style>
  <w:style w:type="paragraph" w:customStyle="1" w:styleId="Gap">
    <w:name w:val="Gap"/>
    <w:basedOn w:val="a"/>
    <w:rsid w:val="00257E9B"/>
    <w:pPr>
      <w:widowControl/>
      <w:jc w:val="left"/>
    </w:pPr>
    <w:rPr>
      <w:rFonts w:eastAsia="Times New Roman"/>
      <w:kern w:val="0"/>
      <w:sz w:val="20"/>
      <w:szCs w:val="20"/>
      <w:lang w:val="en-AU" w:eastAsia="en-US"/>
    </w:rPr>
  </w:style>
  <w:style w:type="paragraph" w:customStyle="1" w:styleId="Copyright">
    <w:name w:val="Copyright"/>
    <w:rsid w:val="00257E9B"/>
    <w:pPr>
      <w:keepNext/>
      <w:keepLines/>
      <w:jc w:val="both"/>
    </w:pPr>
    <w:rPr>
      <w:rFonts w:ascii="Garamond" w:eastAsia="Times New Roman" w:hAnsi="Garamond"/>
      <w:noProof/>
      <w:lang w:val="en-AU" w:eastAsia="en-US"/>
    </w:rPr>
  </w:style>
  <w:style w:type="character" w:customStyle="1" w:styleId="a4">
    <w:name w:val="页眉 字符"/>
    <w:link w:val="a3"/>
    <w:uiPriority w:val="99"/>
    <w:rsid w:val="00257E9B"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rsid w:val="00257E9B"/>
    <w:rPr>
      <w:kern w:val="2"/>
      <w:sz w:val="18"/>
      <w:szCs w:val="18"/>
    </w:rPr>
  </w:style>
  <w:style w:type="character" w:styleId="afe">
    <w:name w:val="FollowedHyperlink"/>
    <w:uiPriority w:val="99"/>
    <w:unhideWhenUsed/>
    <w:rsid w:val="00257E9B"/>
    <w:rPr>
      <w:color w:val="800080"/>
      <w:u w:val="single"/>
    </w:rPr>
  </w:style>
  <w:style w:type="paragraph" w:customStyle="1" w:styleId="Kai1">
    <w:name w:val="Kai 1"/>
    <w:basedOn w:val="a"/>
    <w:link w:val="Kai1Char"/>
    <w:qFormat/>
    <w:rsid w:val="00FC0484"/>
    <w:pPr>
      <w:autoSpaceDE w:val="0"/>
      <w:autoSpaceDN w:val="0"/>
      <w:adjustRightInd w:val="0"/>
      <w:ind w:right="-20"/>
      <w:jc w:val="left"/>
      <w:outlineLvl w:val="1"/>
    </w:pPr>
    <w:rPr>
      <w:rFonts w:ascii="宋体" w:cs="宋体"/>
      <w:color w:val="000000"/>
      <w:kern w:val="0"/>
      <w:sz w:val="28"/>
      <w:szCs w:val="28"/>
      <w:lang w:val="zh-CN"/>
    </w:rPr>
  </w:style>
  <w:style w:type="character" w:customStyle="1" w:styleId="Kai1Char">
    <w:name w:val="Kai 1 Char"/>
    <w:basedOn w:val="11"/>
    <w:link w:val="Kai1"/>
    <w:rsid w:val="00FC0484"/>
    <w:rPr>
      <w:rFonts w:ascii="宋体" w:hAnsi="宋体" w:cs="宋体"/>
      <w:b w:val="0"/>
      <w:bCs w:val="0"/>
      <w:color w:val="000000"/>
      <w:kern w:val="44"/>
      <w:sz w:val="28"/>
      <w:szCs w:val="28"/>
      <w:lang w:val="zh-CN"/>
    </w:rPr>
  </w:style>
  <w:style w:type="paragraph" w:customStyle="1" w:styleId="CitrixBodyText">
    <w:name w:val="Citrix Body Text"/>
    <w:basedOn w:val="a"/>
    <w:link w:val="CitrixBodyTextChar"/>
    <w:uiPriority w:val="99"/>
    <w:rsid w:val="00153AFF"/>
    <w:pPr>
      <w:widowControl/>
      <w:spacing w:before="200" w:after="200" w:line="276" w:lineRule="auto"/>
      <w:jc w:val="left"/>
    </w:pPr>
    <w:rPr>
      <w:rFonts w:ascii="Garamond" w:eastAsiaTheme="minorEastAsia" w:hAnsi="Garamond"/>
      <w:bCs/>
      <w:kern w:val="0"/>
      <w:sz w:val="24"/>
      <w:lang w:eastAsia="en-US"/>
    </w:rPr>
  </w:style>
  <w:style w:type="character" w:customStyle="1" w:styleId="CitrixBodyTextChar">
    <w:name w:val="Citrix Body Text Char"/>
    <w:basedOn w:val="a0"/>
    <w:link w:val="CitrixBodyText"/>
    <w:uiPriority w:val="99"/>
    <w:locked/>
    <w:rsid w:val="00153AFF"/>
    <w:rPr>
      <w:rFonts w:ascii="Garamond" w:eastAsiaTheme="minorEastAsia" w:hAnsi="Garamond"/>
      <w:bCs/>
      <w:sz w:val="24"/>
      <w:szCs w:val="24"/>
      <w:lang w:eastAsia="en-US"/>
    </w:rPr>
  </w:style>
  <w:style w:type="paragraph" w:customStyle="1" w:styleId="BodyText3">
    <w:name w:val="BodyText3"/>
    <w:basedOn w:val="a"/>
    <w:uiPriority w:val="99"/>
    <w:rsid w:val="006B7A6F"/>
    <w:pPr>
      <w:widowControl/>
      <w:ind w:left="1267"/>
      <w:jc w:val="left"/>
    </w:pPr>
    <w:rPr>
      <w:rFonts w:ascii="Tahoma" w:eastAsia="MS Mincho" w:hAnsi="Tahoma"/>
      <w:kern w:val="0"/>
      <w:sz w:val="18"/>
      <w:lang w:eastAsia="en-US"/>
    </w:rPr>
  </w:style>
  <w:style w:type="character" w:customStyle="1" w:styleId="13">
    <w:name w:val="未处理的提及1"/>
    <w:basedOn w:val="a0"/>
    <w:uiPriority w:val="99"/>
    <w:semiHidden/>
    <w:unhideWhenUsed/>
    <w:rsid w:val="00BE4B08"/>
    <w:rPr>
      <w:color w:val="808080"/>
      <w:shd w:val="clear" w:color="auto" w:fill="E6E6E6"/>
    </w:rPr>
  </w:style>
  <w:style w:type="character" w:customStyle="1" w:styleId="Terminal">
    <w:name w:val="Terminal"/>
    <w:basedOn w:val="a8"/>
    <w:uiPriority w:val="1"/>
    <w:rsid w:val="00E03567"/>
    <w:rPr>
      <w:rFonts w:ascii="Calibri" w:eastAsia="微软雅黑 Light" w:hAnsi="Calibri"/>
      <w:color w:val="FFFFFF" w:themeColor="background1"/>
      <w:kern w:val="2"/>
      <w:sz w:val="21"/>
      <w:szCs w:val="18"/>
      <w:bdr w:val="none" w:sz="0" w:space="0" w:color="auto"/>
      <w:shd w:val="pct50" w:color="auto" w:fill="404040" w:themeFill="text1" w:themeFillTint="BF"/>
      <w14:textOutline w14:w="9525" w14:cap="rnd" w14:cmpd="sng" w14:algn="ctr">
        <w14:noFill/>
        <w14:prstDash w14:val="solid"/>
        <w14:bevel/>
      </w14:textOutline>
    </w:rPr>
  </w:style>
  <w:style w:type="paragraph" w:customStyle="1" w:styleId="CLI">
    <w:name w:val="CLI"/>
    <w:basedOn w:val="a"/>
    <w:qFormat/>
    <w:rsid w:val="000D1658"/>
    <w:pPr>
      <w:shd w:val="clear" w:color="auto" w:fill="595959" w:themeFill="text1" w:themeFillTint="A6"/>
      <w:ind w:firstLineChars="0" w:firstLine="0"/>
    </w:pPr>
    <w:rPr>
      <w:rFonts w:eastAsia="微软雅黑 Light"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0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5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9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897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5450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3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7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8583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7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64344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9782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27600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42" Type="http://schemas.openxmlformats.org/officeDocument/2006/relationships/oleObject" Target="embeddings/oleObject6.bin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9" Type="http://schemas.openxmlformats.org/officeDocument/2006/relationships/oleObject" Target="embeddings/oleObject2.bin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oleObject" Target="embeddings/oleObject3.bin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microsoft.com/office/2011/relationships/people" Target="people.xml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19" Type="http://schemas.microsoft.com/office/2018/08/relationships/commentsExtensible" Target="commentsExtensible.xm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oleObject" Target="embeddings/oleObject1.bin"/><Relationship Id="rId30" Type="http://schemas.openxmlformats.org/officeDocument/2006/relationships/image" Target="media/image12.png"/><Relationship Id="rId35" Type="http://schemas.openxmlformats.org/officeDocument/2006/relationships/oleObject" Target="embeddings/oleObject4.bin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7.bin"/><Relationship Id="rId59" Type="http://schemas.openxmlformats.org/officeDocument/2006/relationships/image" Target="media/image35.png"/><Relationship Id="rId67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20.png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oleObject" Target="embeddings/oleObject8.bin"/><Relationship Id="rId57" Type="http://schemas.openxmlformats.org/officeDocument/2006/relationships/image" Target="media/image33.png"/><Relationship Id="rId10" Type="http://schemas.openxmlformats.org/officeDocument/2006/relationships/header" Target="header1.xml"/><Relationship Id="rId31" Type="http://schemas.openxmlformats.org/officeDocument/2006/relationships/image" Target="media/image13.png"/><Relationship Id="rId44" Type="http://schemas.openxmlformats.org/officeDocument/2006/relationships/image" Target="media/image22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9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9E162-73A8-4EAA-82F5-13C6299DA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1573</Words>
  <Characters>8969</Characters>
  <Application>Microsoft Office Word</Application>
  <DocSecurity>0</DocSecurity>
  <Lines>74</Lines>
  <Paragraphs>21</Paragraphs>
  <ScaleCrop>false</ScaleCrop>
  <Company/>
  <LinksUpToDate>false</LinksUpToDate>
  <CharactersWithSpaces>10521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Worldwide Consulting Solutions | WHITE PAPER | Citrix XenDesktop</dc:title>
  <dc:creator>Hao Hu</dc:creator>
  <cp:lastModifiedBy>Chenming Wang （王晨鸣）</cp:lastModifiedBy>
  <cp:revision>2</cp:revision>
  <dcterms:created xsi:type="dcterms:W3CDTF">2022-07-18T06:08:00Z</dcterms:created>
  <dcterms:modified xsi:type="dcterms:W3CDTF">2022-07-18T06:08:00Z</dcterms:modified>
</cp:coreProperties>
</file>